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3600"/>
        <w:jc w:val="center"/>
      </w:pPr>
      <w:r>
        <w:rPr>
          <w:rFonts w:ascii="맑은 고딕" w:cs="맑은 고딕" w:eastAsia="맑은 고딕" w:hAnsi="맑은 고딕"/>
          <w:color w:val="555555"/>
          <w:spacing w:val="40"/>
          <w:sz w:val="22"/>
          <w:szCs w:val="22"/>
        </w:rPr>
        <w:t xml:space="preserve">사회과 교사 연수 자료</w:t>
      </w:r>
    </w:p>
    <w:p>
      <w:pPr>
        <w:spacing w:after="360" w:before="240"/>
        <w:jc w:val="center"/>
      </w:pPr>
      <w:r>
        <w:rPr>
          <w:rFonts w:ascii="맑은 고딕" w:cs="맑은 고딕" w:eastAsia="맑은 고딕" w:hAnsi="맑은 고딕"/>
          <w:b/>
          <w:bCs/>
          <w:color w:val="1A237E"/>
          <w:sz w:val="52"/>
          <w:szCs w:val="52"/>
        </w:rPr>
        <w:t xml:space="preserve">AI 협업으로</w:t>
      </w:r>
    </w:p>
    <w:p>
      <w:pPr>
        <w:spacing w:after="360" w:before="0"/>
        <w:jc w:val="center"/>
      </w:pPr>
      <w:r>
        <w:rPr>
          <w:rFonts w:ascii="맑은 고딕" w:cs="맑은 고딕" w:eastAsia="맑은 고딕" w:hAnsi="맑은 고딕"/>
          <w:b/>
          <w:bCs/>
          <w:color w:val="1A237E"/>
          <w:sz w:val="52"/>
          <w:szCs w:val="52"/>
        </w:rPr>
        <w:t xml:space="preserve">교육용 콘텐츠 만들기</w:t>
      </w:r>
    </w:p>
    <w:p>
      <w:pPr>
        <w:spacing w:after="480" w:before="480"/>
        <w:jc w:val="center"/>
      </w:pPr>
      <w:r>
        <w:rPr>
          <w:rFonts w:ascii="맑은 고딕" w:cs="맑은 고딕" w:eastAsia="맑은 고딕" w:hAnsi="맑은 고딕"/>
          <w:color w:val="E65100"/>
          <w:sz w:val="22"/>
          <w:szCs w:val="22"/>
        </w:rPr>
        <w:t xml:space="preserve">━━━━━━━━━━━━━━━━━━━━</w:t>
      </w:r>
    </w:p>
    <w:p>
      <w:pPr>
        <w:spacing w:after="240" w:before="240"/>
        <w:jc w:val="center"/>
      </w:pPr>
      <w:r>
        <w:rPr>
          <w:rFonts w:ascii="맑은 고딕" w:cs="맑은 고딕" w:eastAsia="맑은 고딕" w:hAnsi="맑은 고딕"/>
          <w:b/>
          <w:bCs/>
          <w:color w:val="E65100"/>
          <w:sz w:val="32"/>
          <w:szCs w:val="32"/>
        </w:rPr>
        <w:t xml:space="preserve">제1부 · 이론과 원리 편</w:t>
      </w:r>
    </w:p>
    <w:p>
      <w:pPr>
        <w:spacing w:after="240" w:before="240"/>
        <w:jc w:val="center"/>
      </w:pPr>
      <w:r>
        <w:rPr>
          <w:rFonts w:ascii="맑은 고딕" w:cs="맑은 고딕" w:eastAsia="맑은 고딕" w:hAnsi="맑은 고딕"/>
          <w:color w:val="1A1A1A"/>
          <w:sz w:val="24"/>
          <w:szCs w:val="24"/>
        </w:rPr>
        <w:t xml:space="preserve">프롬프트 스킬 6가지 · 사용자 역량 5가지 · 실전 원리 7가지</w:t>
      </w:r>
    </w:p>
    <w:p>
      <w:pPr>
        <w:spacing w:after="120" w:before="2400"/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매뉴얼 겸 연수 자료</w:t>
      </w:r>
    </w:p>
    <w:p>
      <w:pPr>
        <w:spacing w:after="0" w:before="120"/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v2.5</w:t>
      </w:r>
    </w:p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목차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들어가며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이 자료가 탄생한 배경과 오늘의 질문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제0부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시작하기 전에 풀어야 할 세 가지 오해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제1부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전체 프레임워크의 구조와 핵심 경고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제2부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프롬프팅 스킬 6가지 — 훈련 가능한 소통 기술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제3부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사용자 역량 5가지 — 교사 고유의 전문 능력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제4부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실전 원리 7가지 — 오늘 당장 적용 가능한 행동 규칙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제5부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세 계층의 관계 — 두 가지 비유로 이해하기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제6부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Claude 프로젝트 — 프롬프팅 효율 극대화 장치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제7부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맺음말 — 이 한 문장만 기억하신다면</w:t>
            </w:r>
          </w:p>
        </w:tc>
      </w:tr>
    </w:tbl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들어가며 — 오늘의 질문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 시대를 맞이한 교사들에게 가장 자주 들어오는 질문은 이것입니다.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b/>
          <w:bCs/>
          <w:i/>
          <w:iCs/>
          <w:color w:val="1A237E"/>
          <w:sz w:val="22"/>
          <w:szCs w:val="22"/>
        </w:rPr>
        <w:t xml:space="preserve">"AI에게 어떻게 말해야 제가 원하는 결과가 나올까요?"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많은 선생님들께서 이 질문의 답을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"더 정교한 프롬프트 공식"</w:t>
      </w:r>
      <w:r>
        <w:rPr>
          <w:rFonts w:ascii="맑은 고딕" w:cs="맑은 고딕" w:eastAsia="맑은 고딕" w:hAnsi="맑은 고딕"/>
          <w:sz w:val="22"/>
          <w:szCs w:val="22"/>
        </w:rPr>
        <w:t xml:space="preserve">에서 찾으려 하십니다. 그러나 2년간 AI와 함께 수업 콘텐츠를 만들어 온 경험에서 내린 결론은 조금 다릅니다.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✨ 이 자료의 핵심 전제</w:t>
      </w:r>
    </w:p>
    <w:p>
      <w:pPr>
        <w:shd w:fill="E8F5E9" w:val="clear"/>
        <w:spacing w:after="60" w:before="0" w:line="340"/>
      </w:pPr>
      <w:r>
        <w:rPr>
          <w:rFonts w:ascii="맑은 고딕" w:cs="맑은 고딕" w:eastAsia="맑은 고딕" w:hAnsi="맑은 고딕"/>
          <w:sz w:val="23"/>
          <w:szCs w:val="23"/>
        </w:rPr>
        <w:t xml:space="preserve">좋은 결과는 </w:t>
      </w:r>
      <w:r>
        <w:rPr>
          <w:rFonts w:ascii="맑은 고딕" w:cs="맑은 고딕" w:eastAsia="맑은 고딕" w:hAnsi="맑은 고딕"/>
          <w:b/>
          <w:bCs/>
          <w:sz w:val="23"/>
          <w:szCs w:val="23"/>
        </w:rPr>
        <w:t xml:space="preserve">좋은 프롬프트</w:t>
      </w:r>
      <w:r>
        <w:rPr>
          <w:rFonts w:ascii="맑은 고딕" w:cs="맑은 고딕" w:eastAsia="맑은 고딕" w:hAnsi="맑은 고딕"/>
          <w:sz w:val="23"/>
          <w:szCs w:val="23"/>
        </w:rPr>
        <w:t xml:space="preserve">에서 나오고,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sz w:val="23"/>
          <w:szCs w:val="23"/>
        </w:rPr>
        <w:t xml:space="preserve">좋은 프롬프트는 </w:t>
      </w:r>
      <w:r>
        <w:rPr>
          <w:rFonts w:ascii="맑은 고딕" w:cs="맑은 고딕" w:eastAsia="맑은 고딕" w:hAnsi="맑은 고딕"/>
          <w:b/>
          <w:bCs/>
          <w:color w:val="E65100"/>
          <w:sz w:val="23"/>
          <w:szCs w:val="23"/>
        </w:rPr>
        <w:t xml:space="preserve">선생님 고유의 판단력</w:t>
      </w:r>
      <w:r>
        <w:rPr>
          <w:rFonts w:ascii="맑은 고딕" w:cs="맑은 고딕" w:eastAsia="맑은 고딕" w:hAnsi="맑은 고딕"/>
          <w:sz w:val="23"/>
          <w:szCs w:val="23"/>
        </w:rPr>
        <w:t xml:space="preserve">에서 비롯됩니다.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 자료는 그 판단력을 AI에게 효과적으로 전달하는 두 가지 층위의 역량, 즉 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훈련으로 향상되는 프롬프팅 스킬 6가지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교사 고유의 사용자 역량 5가지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를 체계적으로 정리하고, 이 두 가지를 현장에서 바로 실천할 수 있도록 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실전 원리 7가지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로 번역하여 안내드립니다. 한 번에 모두 익히실 필요는 없습니다. 필요하신 부분부터 참조하시면서 천천히 몸에 배이게 하시는 것을 권해 드립니다.</w:t>
      </w:r>
    </w:p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제0부 · 시작하기 전에 풀어야 할 세 가지 오해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본격적으로 프레임워크를 설명드리기에 앞서, 현장에서 자주 듣게 되는 세 가지 오해부터 함께 짚어 보겠습니다. 이 오해들을 그대로 두신 채 프롬프트 기법만 익히시면, 정작 중요한 순간에 기법이 제대로 작동하지 않습니다.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오해 ①  "AI에게 시키면 알아서 잘 해 줍니다"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현실은 다릅니다. AI는 지시가 모호하면 모호한 결과를 내놓습니다.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"잘 만들어 주세요"</w:t>
      </w:r>
      <w:r>
        <w:rPr>
          <w:rFonts w:ascii="맑은 고딕" w:cs="맑은 고딕" w:eastAsia="맑은 고딕" w:hAnsi="맑은 고딕"/>
          <w:sz w:val="22"/>
          <w:szCs w:val="22"/>
        </w:rPr>
        <w:t xml:space="preserve">라고 요청하시면 AI 나름의 "잘"이 출력되는데, 그것이 선생님께서 원하시는 "잘"과 일치할 확률은 생각보다 낮습니다. 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AI는 놀라운 언어 능력을 갖추고 있지만,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선생님께서 맡고 계신 반 학생들의 수준·관심사·교실 분위기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알지 못합니다. 이 정보는 오직 선생님만이 AI에게 전달해 드릴 수 있습니다.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오해 ②  "프롬프트 엔지니어링이라는 특별한 기술이 필요합니다"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특별한 기술이 아닙니다. 선생님께서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신입 교사에게 수업 준비를 부탁하실 때</w:t>
      </w:r>
      <w:r>
        <w:rPr>
          <w:rFonts w:ascii="맑은 고딕" w:cs="맑은 고딕" w:eastAsia="맑은 고딕" w:hAnsi="맑은 고딕"/>
          <w:sz w:val="22"/>
          <w:szCs w:val="22"/>
        </w:rPr>
        <w:t xml:space="preserve"> 하시는 것과 본질적으로 같은 행위입니다. 예컨대 이런 방식이십니다.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"국어 2학년 3반, 이번 주 금요일 2교시, 시조 단원이에요. 학생들이 좀 산만한 편이라서 활동 중심으로 구성해 주시고, PPT는 15장 이내로 부탁드려요. 지난번에 제가 만들었던 이 수업처럼요."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이렇게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맥락 → 목적 → 제약 → 참고 예시</w:t>
      </w:r>
      <w:r>
        <w:rPr>
          <w:rFonts w:ascii="맑은 고딕" w:cs="맑은 고딕" w:eastAsia="맑은 고딕" w:hAnsi="맑은 고딕"/>
          <w:sz w:val="22"/>
          <w:szCs w:val="22"/>
        </w:rPr>
        <w:t xml:space="preserve"> 순으로 전달하시면 됩니다. 선생님들께서는 이미 교직 현장에서 매일 이 일을 하고 계십니다. AI 협업은 이미 가지고 계신 능력을 새로운 도구에 적용하시는 것일 뿐입니다.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오해 ③  "한 번에 완벽한 결과물이 나와야 합니다"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 협업은 본질적으로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대화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 1차 결과물을 함께 보시고, 부족한 점을 구체적으로 알려 주시고, 다시 요청하시고, 또 수정하는 이 반복 과정이 자연스럽고 정상적인 흐름입니다. 오히려 이 반복이야말로 최종 품질을 결정짓는 핵심입니다.</w:t>
      </w:r>
    </w:p>
    <w:p>
      <w:pPr>
        <w:shd w:fill="FFF8E1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💡 실무 팁</w:t>
      </w:r>
    </w:p>
    <w:p>
      <w:pPr>
        <w:shd w:fill="FFF8E1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처음 시도하실 때 결과가 만족스럽지 않으시다 해도 자책하지 마십시오. 보통 2~3회의 피드백을 거쳐야 진짜 쓸 만한 결과물에 도달합니다. 이것은 선생님의 프롬프트가 부족해서가 아니라, AI 협업의 본래 작동 방식입니다.</w:t>
      </w:r>
    </w:p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제1부 · 전체 프레임워크의 구조와 핵심 경고</w:t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1. 세 계층의 관계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 협업 능력은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세 층위</w:t>
      </w:r>
      <w:r>
        <w:rPr>
          <w:rFonts w:ascii="맑은 고딕" w:cs="맑은 고딕" w:eastAsia="맑은 고딕" w:hAnsi="맑은 고딕"/>
          <w:sz w:val="22"/>
          <w:szCs w:val="22"/>
        </w:rPr>
        <w:t xml:space="preserve">로 구분할 수 있습니다. 이 구조를 먼저 머릿속에 그려 두시면, 이후 설명드릴 스킬·역량·원리가 어떻게 서로 맞물리는지 쉽게 파악하실 수 있습니다.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1400"/>
        <w:gridCol w:w="2500"/>
        <w:gridCol w:w="3200"/>
        <w:gridCol w:w="2260"/>
      </w:tblGrid>
      <w:tr>
        <w:trPr>
          <w:tblHeader/>
        </w:trPr>
        <w:tc>
          <w:tcPr>
            <w:tcW w:type="dxa" w:w="14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계층</w:t>
            </w:r>
          </w:p>
        </w:tc>
        <w:tc>
          <w:tcPr>
            <w:tcW w:type="dxa" w:w="25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명칭</w:t>
            </w:r>
          </w:p>
        </w:tc>
        <w:tc>
          <w:tcPr>
            <w:tcW w:type="dxa" w:w="32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역할</w:t>
            </w:r>
          </w:p>
        </w:tc>
        <w:tc>
          <w:tcPr>
            <w:tcW w:type="dxa" w:w="22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성격</w:t>
            </w:r>
          </w:p>
        </w:tc>
      </w:tr>
      <w:tr>
        <w:tc>
          <w:tcPr>
            <w:tcW w:type="dxa" w:w="14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제1계층</w:t>
            </w:r>
          </w:p>
        </w:tc>
        <w:tc>
          <w:tcPr>
            <w:tcW w:type="dxa" w:w="2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사용자 역량 5가지</w:t>
            </w:r>
          </w:p>
        </w:tc>
        <w:tc>
          <w:tcPr>
            <w:tcW w:type="dxa" w:w="32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"무엇을, 왜"를 결정하는 나침반</w:t>
            </w:r>
          </w:p>
        </w:tc>
        <w:tc>
          <w:tcPr>
            <w:tcW w:type="dxa" w:w="22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AI가 대체할 수 없는 교사 고유 능력</w:t>
            </w:r>
          </w:p>
        </w:tc>
      </w:tr>
      <w:tr>
        <w:tc>
          <w:tcPr>
            <w:tcW w:type="dxa" w:w="14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제2계층</w:t>
            </w:r>
          </w:p>
        </w:tc>
        <w:tc>
          <w:tcPr>
            <w:tcW w:type="dxa" w:w="2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프롬프팅 스킬 6가지</w:t>
            </w:r>
          </w:p>
        </w:tc>
        <w:tc>
          <w:tcPr>
            <w:tcW w:type="dxa" w:w="32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"어떻게"를 실행하는 도구</w:t>
            </w:r>
          </w:p>
        </w:tc>
        <w:tc>
          <w:tcPr>
            <w:tcW w:type="dxa" w:w="22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훈련으로 향상되는 소통 기술</w:t>
            </w:r>
          </w:p>
        </w:tc>
      </w:tr>
      <w:tr>
        <w:tc>
          <w:tcPr>
            <w:tcW w:type="dxa" w:w="14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제3계층</w:t>
            </w:r>
          </w:p>
        </w:tc>
        <w:tc>
          <w:tcPr>
            <w:tcW w:type="dxa" w:w="2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실전 원리 7가지</w:t>
            </w:r>
          </w:p>
        </w:tc>
        <w:tc>
          <w:tcPr>
            <w:tcW w:type="dxa" w:w="32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현장에서 즉시 적용 가능한 행동 규칙</w:t>
            </w:r>
          </w:p>
        </w:tc>
        <w:tc>
          <w:tcPr>
            <w:tcW w:type="dxa" w:w="22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체크리스트처럼 활용</w:t>
            </w:r>
          </w:p>
        </w:tc>
      </w:tr>
    </w:tbl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📌 세 계층의 상호 관계</w:t>
      </w:r>
    </w:p>
    <w:p>
      <w:pPr>
        <w:shd w:fill="E8F5E9" w:val="clear"/>
        <w:spacing w:after="6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▸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역량</w:t>
      </w:r>
      <w:r>
        <w:rPr>
          <w:rFonts w:ascii="맑은 고딕" w:cs="맑은 고딕" w:eastAsia="맑은 고딕" w:hAnsi="맑은 고딕"/>
          <w:sz w:val="22"/>
          <w:szCs w:val="22"/>
        </w:rPr>
        <w:t xml:space="preserve">이 없으면 스킬이 아무리 뛰어나도 "잘 포장된 평범한 결과물"만 나옵니다.</w:t>
      </w:r>
    </w:p>
    <w:p>
      <w:pPr>
        <w:shd w:fill="E8F5E9" w:val="clear"/>
        <w:spacing w:after="6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▸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스킬</w:t>
      </w:r>
      <w:r>
        <w:rPr>
          <w:rFonts w:ascii="맑은 고딕" w:cs="맑은 고딕" w:eastAsia="맑은 고딕" w:hAnsi="맑은 고딕"/>
          <w:sz w:val="22"/>
          <w:szCs w:val="22"/>
        </w:rPr>
        <w:t xml:space="preserve">이 없으면 역량이 아무리 깊어도 AI에게 의도를 제대로 전달하지 못합니다.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▸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7원리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스킬을 즉시 실천 가능한 행동으로 번역한 것입니다.</w:t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2. AI가 잘하는 일과 교사만 할 수 있는 일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AI와의 역할 분담을 먼저 분명히 해 두시는 것이 중요합니다. 다음 표를 통해 무엇을 AI에게 맡기시고, 무엇은 반드시 선생님께서 직접 결정하셔야 하는지 한눈에 보실 수 있습니다.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AI가 잘하는 일</w:t>
            </w:r>
          </w:p>
        </w:tc>
        <w:tc>
          <w:tcPr>
            <w:tcW w:type="dxa" w:w="468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교사만 할 수 있는 일</w:t>
            </w:r>
          </w:p>
        </w:tc>
      </w:tr>
      <w:tr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대량의 텍스트 생성</w:t>
            </w:r>
          </w:p>
        </w:tc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이 수업의 방향 결정</w:t>
            </w:r>
          </w:p>
        </w:tc>
      </w:tr>
      <w:tr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형식 변환 (텍스트 → HTML → 슬라이드)</w:t>
            </w:r>
          </w:p>
        </w:tc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학생 수준에 맞는지 판단</w:t>
            </w:r>
          </w:p>
        </w:tc>
      </w:tr>
      <w:tr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구조화된 정보 정리</w:t>
            </w:r>
          </w:p>
        </w:tc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학생에게 와닿을 소재 선택</w:t>
            </w:r>
          </w:p>
        </w:tc>
      </w:tr>
      <w:tr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다양한 관점 제시</w:t>
            </w:r>
          </w:p>
        </w:tc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전체 교육 과정에서 위치 잡기</w:t>
            </w:r>
          </w:p>
        </w:tc>
      </w:tr>
      <w:tr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예시 생성과 문법 교정</w:t>
            </w:r>
          </w:p>
        </w:tc>
        <w:tc>
          <w:tcPr>
            <w:tcW w:type="dxa" w:w="468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결과물 품질의 최종 검수</w:t>
            </w:r>
          </w:p>
        </w:tc>
      </w:tr>
    </w:tbl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3. ⚠️ 반드시 먼저 알아 두셔야 할 경고 — 아티팩트 역설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2025~2026년 최신 연구(Anthropic AI Fluency Index 등)에서 확인된 </w:t>
      </w: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매우 중요한 경향</w:t>
      </w:r>
      <w:r>
        <w:rPr>
          <w:rFonts w:ascii="맑은 고딕" w:cs="맑은 고딕" w:eastAsia="맑은 고딕" w:hAnsi="맑은 고딕"/>
          <w:sz w:val="22"/>
          <w:szCs w:val="22"/>
        </w:rPr>
        <w:t xml:space="preserve">이 있습니다.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b/>
          <w:bCs/>
          <w:i/>
          <w:iCs/>
          <w:color w:val="C62828"/>
          <w:sz w:val="24"/>
          <w:szCs w:val="24"/>
        </w:rPr>
        <w:t xml:space="preserve">AI가 더 완성도 높은 결과물을 만들어 낼수록,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b/>
          <w:bCs/>
          <w:i/>
          <w:iCs/>
          <w:color w:val="C62828"/>
          <w:sz w:val="24"/>
          <w:szCs w:val="24"/>
        </w:rPr>
        <w:t xml:space="preserve">사용자의 비판적 검증 능력은 오히려 감소합니다.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관찰 지표</w:t>
            </w:r>
          </w:p>
        </w:tc>
        <w:tc>
          <w:tcPr>
            <w:tcW w:type="dxa" w:w="3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변화</w:t>
            </w:r>
          </w:p>
        </w:tc>
      </w:tr>
      <w:tr>
        <w:tc>
          <w:tcPr>
            <w:tcW w:type="dxa" w:w="6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팩트체크 빈도</w:t>
            </w:r>
          </w:p>
        </w:tc>
        <w:tc>
          <w:tcPr>
            <w:tcW w:type="dxa" w:w="3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-3.7%p 하락</w:t>
            </w:r>
          </w:p>
        </w:tc>
      </w:tr>
      <w:tr>
        <w:tc>
          <w:tcPr>
            <w:tcW w:type="dxa" w:w="6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AI 추론에 대한 의심 비율</w:t>
            </w:r>
          </w:p>
        </w:tc>
        <w:tc>
          <w:tcPr>
            <w:tcW w:type="dxa" w:w="3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-3.1%p 감소</w:t>
            </w:r>
          </w:p>
        </w:tc>
      </w:tr>
    </w:tbl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AI가 매끄럽고 그럴듯한 결과물을 내놓을수록, 사람은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"이게 정말 맞나?"</w:t>
      </w:r>
      <w:r>
        <w:rPr>
          <w:rFonts w:ascii="맑은 고딕" w:cs="맑은 고딕" w:eastAsia="맑은 고딕" w:hAnsi="맑은 고딕"/>
          <w:sz w:val="22"/>
          <w:szCs w:val="22"/>
        </w:rPr>
        <w:t xml:space="preserve">라는 질문을 덜 하게 됩니다. 이것이 본 자료에서 마지막 스킬인 </w:t>
      </w: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비판적 검증</w:t>
      </w:r>
      <w:r>
        <w:rPr>
          <w:rFonts w:ascii="맑은 고딕" w:cs="맑은 고딕" w:eastAsia="맑은 고딕" w:hAnsi="맑은 고딕"/>
          <w:sz w:val="22"/>
          <w:szCs w:val="22"/>
        </w:rPr>
        <w:t xml:space="preserve">에 특히 무게를 두어 다루는 이유입니다. 화려한 결과물일수록 한번 더 의심하시는 습관이 필요합니다.</w:t>
      </w:r>
    </w:p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제2부 · 프롬프팅 스킬 6가지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이제 본격적인 실전 스킬로 들어가겠습니다. 각 스킬은 다음 네 가지 요소로 구성되어 있습니다.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정의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이 스킬이 무엇이며 왜 중요한가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실제 사례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현장에서 실제로 사용된 장면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대화 시연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선생님과 AI가 실제로 주고받은 대화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안티패턴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이렇게 하시면 안 되는 반면교사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처음 읽으실 때는 정의와 실제 사례만 훑어보셔도 충분합니다. 실제 업무에 적용하실 단계가 되시면 대화 시연과 안티패턴을 참고하시면서 자신의 프롬프트를 점검해 보시기 바랍니다.</w:t>
      </w:r>
    </w:p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스킬 1 · 단계적 심화 지시 (Iterative Deepening)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📖 정의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한 번에 완벽한 결과물을 요구하지 않고, 1차 결과물을 확인한 뒤 구체적인 보강 지점을 지시하여 단계적으로 깊이를 더해 가는 기술입니다.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핵심 원칙은 이것입니다.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AI와의 대화는 3단 로켓입니다. 1차 발사 → 궤도 수정 → 목표 도달.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A  |  아우구스티누스 회심 콘텐츠 만들기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1단계 요청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"아우구스티누스의 회심 과정을 상세히 조사해 주세요."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2단계 요청 (1차 결과 확인 후)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"모니카의 역할이 빠져 있네요. 회심은 혼자 이루어지지 않는다는 부분을 추가해 주세요. 굿 윌 헌팅과 매트릭스도 연결해 주시면 좋겠습니다."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3단계 요청 (2차 결과 확인 후)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"모니카 에피소드를 더 조사해서 보강해 주시고, 인용문도 정확하게 수정해 주시기 바랍니다."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결과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단순한 신학적 서술이 "회심에는 늘 곁을 지키는 사람이 필요하다"라는, 학생의 삶과 연결된 콘텐츠로 진화하였습니다.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💬 대화 시연  |  2단계의 위력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다음은 2단계 피드백 한 번이 결과물의 질을 얼마나 바꾸는지 보여 주는 실제 대화입니다.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모니카의 역할이 빠져 있네요. 회심은 혼자 이루어지지 않는다는 부분을 추가해 주세요. 그리고 굿 윌 헌팅과 매트릭스도 연결해 주시면 좋겠습니다.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말씀해 주신 관점으로 재구성하였습니다. 아우구스티누스의 회심은 그의 어머니 모니카의 30년에 걸친 기도와 동행이 없었다면 불가능했습니다. 이 구조는 현대 영화에서도 반복되고 있습니다. 『굿 윌 헌팅』의 윌에게는 심리치료사 숀이 있었고, 『매트릭스』의 네오에게는 모피어스와 트리니티가 있었습니다. 공통 구조는 "내면의 변화에는 늘 손잡아 이끄는 존재가 필요하다"는 메시지입니다.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🔍 이 대화가 보여 주는 것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"뭔가 부족해요"가 아니라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"이게 빠져 있네요"</w:t>
      </w:r>
      <w:r>
        <w:rPr>
          <w:rFonts w:ascii="맑은 고딕" w:cs="맑은 고딕" w:eastAsia="맑은 고딕" w:hAnsi="맑은 고딕"/>
          <w:sz w:val="22"/>
          <w:szCs w:val="22"/>
        </w:rPr>
        <w:t xml:space="preserve">라고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구체적으로 짚어 주신 점</w:t>
      </w:r>
      <w:r>
        <w:rPr>
          <w:rFonts w:ascii="맑은 고딕" w:cs="맑은 고딕" w:eastAsia="맑은 고딕" w:hAnsi="맑은 고딕"/>
          <w:sz w:val="22"/>
          <w:szCs w:val="22"/>
        </w:rPr>
        <w:t xml:space="preserve">이 핵심입니다. 한 번의 짧은 피드백이 결과물의 질을 완전히 바꾸어 놓았습니다.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B  |  커리큘럼 테이블 만들기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1단계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"전체 콘텐츠 구성을 22챕터로 나누고 테이블로 출력해 주세요."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2단계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"분류가 조금 맞지 않습니다. 첨부 파일(참고 교재용 PDF)을 보시고 새로 만들어 주시기 바랍니다."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3단계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"각 챕터별로 철학자의 시대 배경, 생애, 주요 주장과 이론, 철학사적 의미와 업적, 비판 지점과 현대적 시사점 등의 주요 단락을 포함하여 만들어 주세요."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여기서 주목하실 점</w:t>
      </w:r>
      <w:r>
        <w:rPr>
          <w:rFonts w:ascii="맑은 고딕" w:cs="맑은 고딕" w:eastAsia="맑은 고딕" w:hAnsi="맑은 고딕"/>
          <w:sz w:val="22"/>
          <w:szCs w:val="22"/>
        </w:rPr>
        <w:t xml:space="preserve"> —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이미지나 문서를 증거로 첨부하여 AI의 오류를 구체적으로 지적하신 부분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 AI는 선생님께서 "이것이 기준이다"라고 명확히 제시해 주실 때 비로소 정확한 작업을 수행할 수 있습니다.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❌ 안티패턴  |  "한 줄 폭탄" 요청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❌ 나쁜 프롬프트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"아우구스티누스에 대해 완벽하게 정리해 주세요. 회심 과정, 모니카의 역할, 영화와의 연결, 현대적 의미까지 전부 포함해서요."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✅ 좋은 프롬프트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(위 3단계에 걸쳐 점진적으로 심화)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AI에게 일어나는 일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한 번에 모든 것을 요구하시면 AI는 각 항목을 피상적으로 다룹니다. 결과물은 길지만 얕습니다.</w:t>
            </w:r>
          </w:p>
        </w:tc>
      </w:tr>
    </w:tbl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스킬 2 · 역할과 관점 지정 (Perspective Setting)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📖 정의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AI에게 "무엇을 분석해 주세요"가 아니라 "이 관점(렌즈)으로 분석해 주세요"라고 분석의 프레임을 지정해 주는 기술입니다.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💬 대화 시연  |  관점(렌즈)의 힘 — Before / After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❌ 관점 없는 요청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교부철학과 중세철학에 대해 알려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교부철학은 초기 기독교 시대 교부들이 발전시킨 철학 체계로, 주요 인물로는 아우구스티누스, 테르툴리아누스… (위키피디아 수준의 일반적 서술)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✅ 관점(렌즈) 지정 요청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교부철학과 중세철학을 정보 독점과 지적 자유의 관점(렌즈)으로 재해석해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흥미로운 관점입니다. 이 렌즈로 보면, 중세 교회는 라틴어 성경 독점을 통해 "해석의 게이트키퍼" 역할을 수행하였습니다. 놀랍게도 이 구조는 오늘날 빅테크의 알고리즘 큐레이션과 매우 유사합니다…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💡 핵심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같은 소재라 하더라도 관점(렌즈)가 바뀌면 완전히 다른 결과물이 나옵니다. 선생님께서 어떤 렌즈를 제시하시느냐에 따라 수업의 결이 결정됩니다.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B  |  아우구스티누스의 각도 전환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"아우구스티누스의 신학적 업적이 아니라, 회심의 인간적 과정에 초점을 맞춰 주세요."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이것은 교사의 교육적 판단(역량 2)이 스킬 2를 통해 AI에게 전달된 전형적 사례입니다. "어떤 아우구스티누스를 학생에게 보여드릴 것인가"를 결정하는 일은 오롯이 선생님의 몫입니다.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C  |  사진 강좌 프로젝트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"인물 사진 촬영 기법을 고등학생이 친구를 찍을 때의 실수를 기준으로 다시 정리해 주세요."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같은 주제라도 "전문 사진가의 기법"이 아닌 "학생의 일상 상황"을 관점(렌즈)으로 지정해 주시면, 결과물의 실용성이 완전히 달라집니다.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❌ 안티패턴  |  "관점 없는 요청"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❌ 나쁜 프롬프트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"교부철학과 중세철학에 대해 알려 주세요"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✅ 좋은 프롬프트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"교부철학·중세철학을 정보 독점과 지적 자유의 관점으로 재해석해 주세요"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AI에게 일어나는 일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관점 없이 요청하시면 AI는 교과서적 일반론을 출력합니다. 위키피디아를 읽으시는 것과 차이가 없습니다.</w:t>
            </w:r>
          </w:p>
        </w:tc>
      </w:tr>
    </w:tbl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스킬 3 · 소재와 예시의 구체적 지정 (Material Specification)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📖 정의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추상적 주제를 다루실 때, AI가 사용할 구체적 소재·사례·비유를 선생님께서 직접 제시하시는 기술입니다. 선생님의 독서, 생활 경험, 축적된 배경 지식이 이 스킬의 원천이 됩니다.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A  |  헬레니즘과 Z세대 연결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"헬레니즘 시대 철학을 현대 Z세대의 불안과 연결해서 설명해 주세요. 특히 인스타그램 피드를 내릴 때의 공허함과 에피쿠로스의 아타락시아를 비교하는 방식으로 부탁드립니다."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결과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"피드 속 완벽한 타인들 vs 에피쿠로스의 작은 정원"이라는 생생한 구조의 교안이 생성되었습니다.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💬 대화 시연  |  플라톤 동굴 비유의 현대화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❌ 예시를 AI에게 맡기시는 경우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플라톤의 동굴 비유를 적절한 예시로 쉽게 설명해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플라톤의 동굴 비유는 마치 영화관에서 영화를 보는 것과 비슷합니다. 우리가 보는 영상은 진짜가 아니라… (무난한 기본 예시)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✅ 구체적 소재를 지정해 주시는 경우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플라톤의 동굴 비유를 알고리즘 추천 영상에 갇힌 우리에 비유해서 설명해 주세요. 특히 "벽에 비친 그림자 = 쇼츠 알고리즘"이라는 구조로 풀어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동굴 속 죄수들이 벽에 비친 그림자를 실재라고 믿듯, 우리도 알고리즘이 선택한 쇼츠를 "내 관심사"라고 믿고 있습니다. 플라톤의 철인이 햇빛 아래로 나간 것처럼, 우리도 가끔 앱을 끄고 알고리즘 밖의 세상을 볼 필요가 있습니다…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💡 이 비유가 중요한 이유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이 비유는 선생님께서 직접 발견하신 것입니다. AI는 "요청하면" 만들어 드리지만, "어떤 두 영역을 연결할 것인지"는 발견하지 못합니다. 이 발견이야말로 선생님만이 하실 수 있는 일입니다.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C  |  사진 강좌 프로젝트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"구도의 원리를 학생들이 SNS에 올린 급식 사진을 예시로 설명해 주세요. 왜 어떤 사진은 좋아요가 많고 어떤 것은 적은지를 3분할 구도·여백·대비로 분석하는 방식으로 부탁드립니다."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❌ 안티패턴  |  "예시를 AI에게 맡기기"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❌ 나쁜 프롬프트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"적절한 비유로 쉽게 설명해 주세요"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✅ 좋은 프롬프트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"알고리즘 추천 영상에 갇힌 우리에 비유해서"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AI에게 일어나는 일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비유를 맡기시면 AI는 무난한 기본 예시(동굴 = 학교, 교실 등)를 사용합니다. 학생의 삶과 연결되는 비유는 선생님께서 직접 제시해 주셔야만 만들어집니다.</w:t>
            </w:r>
          </w:p>
        </w:tc>
      </w:tr>
    </w:tbl>
    <w:p>
      <w:r>
        <w:br w:type="pag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스킬 4 · 출력 형식과 구조의 명시적 제어 (Format Control)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📖 정의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결과물의 형식·분량·구조·넘버링을 미리 구체적인 수치로 지정해 주시는 기술입니다.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💬 대화 시연  |  수치의 힘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❌ 막연한 형식 요청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5단원 내용을 자세히 잘 정리해 주세요. 분량은 많이 부탁드립니다.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(AI가 나름대로 "적당히 보기 좋게" 만들기는 합니다만, 선생님의 기대와 다를 확률이 높습니다.)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✅ 수치와 구조를 명시하신 경우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5단원 원본 텍스트를 다음 조건으로 작성해 주세요. ① 한글 기준 13,000자 이상 (A4 9쪽) ② 3단 구조: 이론 → 사례 분석 → 실습 과제 ③ 이론 파트는 6개 섹션, 각 섹션 500자 이상 ④ 용어 박스와 핵심 질문 박스 반드시 포함.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지정하신 조건으로 작성하였습니다. 총 13,927자, 6개 섹션 완성…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 |  슬라이드 변환 지침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"다음 조건으로 슬라이드 20장을 만들어 주세요. ① 각 슬라이드는 제목 + 본문 3~5줄 + 예시 1개 ② 폰트는 18px 이상 ③ 각 슬라이드 끝에 '핵심 질문'을 1개씩 포함 ④ 11장 이후부터는 '활동' 섹션으로 구분"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❌ 안티패턴  |  막연한 수사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❌ 나쁜 프롬프트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"자세히 써 주세요", "보기 좋게 정리해 주세요", "분량 많이"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✅ 좋은 프롬프트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"한글 기준 25,000자 이상, 3단 구조, 각 섹션 500자 이상"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AI에게 일어나는 일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AI는 자기 나름대로 "보기 좋게" 만들지만, 그것이 선생님께서 원하시는 형식일 확률은 낮습니다.</w:t>
            </w:r>
          </w:p>
        </w:tc>
      </w:tr>
    </w:tbl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스킬 5 · AI 작업 환경 이해 기반 워크플로우 최적화 (Workflow Optimization)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📖 정의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AI의 기술적 제약(토큰 한계, 컨텍스트 윈도우, 파일 참조 방식)을 이해하시고 작업 흐름을 그에 맞게 설계하시는 기술입니다.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A  |  지침의 이원화 전략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초기 실패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44,000자 지침을 한 번에 프롬프트 입력란에 넣으려 시도하였으나 잘림이 발생하였습니다.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개선 전략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요약 버전 (2,500자) </w:t>
      </w:r>
      <w:r>
        <w:rPr>
          <w:rFonts w:ascii="맑은 고딕" w:cs="맑은 고딕" w:eastAsia="맑은 고딕" w:hAnsi="맑은 고딕"/>
          <w:sz w:val="22"/>
          <w:szCs w:val="22"/>
        </w:rPr>
        <w:t xml:space="preserve">→ 프롬프트 입력란에 배치 (모든 채팅에 자동 적용)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상세 버전 (제한 없음) </w:t>
      </w:r>
      <w:r>
        <w:rPr>
          <w:rFonts w:ascii="맑은 고딕" w:cs="맑은 고딕" w:eastAsia="맑은 고딕" w:hAnsi="맑은 고딕"/>
          <w:sz w:val="22"/>
          <w:szCs w:val="22"/>
        </w:rPr>
        <w:t xml:space="preserve">→ 지식 파일로 업로드 (필요 시 AI가 참조)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 구조가 이후 모든 프로젝트의 표준이 되었습니다. 자세한 적용 방법은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제6부</w:t>
      </w:r>
      <w:r>
        <w:rPr>
          <w:rFonts w:ascii="맑은 고딕" w:cs="맑은 고딕" w:eastAsia="맑은 고딕" w:hAnsi="맑은 고딕"/>
          <w:sz w:val="22"/>
          <w:szCs w:val="22"/>
        </w:rPr>
        <w:t xml:space="preserve">에서 다시 다루어 드립니다.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💬 대화 시연  |  워크플로우 설계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❌ 제약을 무시하신 경우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사진 강좌 10단원 전체 원본 텍스트를 한 번에 다 작성해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1단원부터 작성하겠습니다… 2단원… 3단원… (5단원 즈음부터 토큰 한계에 근접하면서 뒷 단원의 품질이 급격히 떨어집니다.)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✅ 워크플로우를 설계하신 경우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단원별로 별도 채팅을 열어서 순차적으로 진행하겠습니다. 먼저 1단원만 요청 드립니다. 1단원의 원본 텍스트 콘텐츠를 작성해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1단원에 집중하여 작성하였습니다. 총 13,947자, A4 9.3쪽…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B  |  성공 지침 이식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"이전에 성공한 논리교실 프로젝트 지침서 2개(371줄 + 1,456줄)를 첨부하였습니다. 이 지침들을 토대로 공통 부분은 유지하시고, '철학의 역사' 수업에 맞도록 변경해 주세요."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새 프로젝트를 처음부터 시작하지 않고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검증된 자산을 재활용</w:t>
      </w:r>
      <w:r>
        <w:rPr>
          <w:rFonts w:ascii="맑은 고딕" w:cs="맑은 고딕" w:eastAsia="맑은 고딕" w:hAnsi="맑은 고딕"/>
          <w:sz w:val="22"/>
          <w:szCs w:val="22"/>
        </w:rPr>
        <w:t xml:space="preserve">하시어 시작 시간을 크게 단축하신 사례입니다.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C  |  챕터별 채팅 분리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22챕터 전체를 한 채팅에서 만드시면 토큰 한계로 뒷챕터 품질이 저하됩니다. 따라서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챕터별로 별도 채팅을 분리</w:t>
      </w:r>
      <w:r>
        <w:rPr>
          <w:rFonts w:ascii="맑은 고딕" w:cs="맑은 고딕" w:eastAsia="맑은 고딕" w:hAnsi="맑은 고딕"/>
          <w:sz w:val="22"/>
          <w:szCs w:val="22"/>
        </w:rPr>
        <w:t xml:space="preserve">하시는 것이 바람직합니다.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D  |  자원 파악부터 시작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새 세션을 시작하실 때 유용한 프롬프트입니다.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"자기소개를 해 주시겠어요? 가지고 계신 프로젝트 지식과 지침을 파악하시고, 현재 상태를 알려 주세요."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❌ 안티패턴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❌ 나쁜 패턴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한 채팅에서 22챕터 전체를 한 번에 생성 요청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✅ 좋은 패턴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챕터별로 채팅 분리, 배치 크기 조정, 세션 간 이어가기 전략 수립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AI에게 일어나는 일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토큰 한계를 초과하면 출력이 중간에 끊기거나, 앞부분 맥락을 잃어 뒷부분 품질이 급격히 떨어집니다.</w:t>
            </w:r>
          </w:p>
        </w:tc>
      </w:tr>
    </w:tbl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추가 안티패턴 — "도구 간 단절"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❌ 나쁜 패턴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Claude에서 생성한 콘텐츠를 NotebookLM에서 검증 없이 사용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✅ 좋은 패턴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Claude(생성) → NotebookLM(검증·보강) → Claude(최종 통합)의 순환 워크플로우</w:t>
            </w:r>
          </w:p>
        </w:tc>
      </w:tr>
    </w:tbl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스킬 6 · 비판적 검증 요청 (Critical Review Request) ⚠️</w:t>
      </w:r>
    </w:p>
    <w:p>
      <w:pPr>
        <w:shd w:fill="FFF3E0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📖 정의</w:t>
      </w:r>
    </w:p>
    <w:p>
      <w:pPr>
        <w:shd w:fill="FFF3E0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AI의 1차 결과물을 그대로 수용하지 않으시고, 검증·수정·보강을 요구하시는 기술입니다.</w:t>
      </w:r>
    </w:p>
    <w:p>
      <w:pPr>
        <w:shd w:fill="FFF3E0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⚠️ 가장 중요한 스킬</w:t>
      </w:r>
    </w:p>
    <w:p>
      <w:pPr>
        <w:shd w:fill="FFF3E0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6개 스킬 중에서 가장 연습하기 어렵고, 가장 중요한 스킬입니다. 앞서 제1부에서 언급드린 '아티팩트 역설' — AI가 매끄러운 결과물을 내놓을수록 사용자의 비판적 태도가 약해지는 현상 — 을 극복하는 유일한 방법이 바로 이 스킬입니다.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💬 대화 시연 A  |  정량 검증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10단원 원본 텍스트를 작성해 주세요. A4 9쪽, 13,000자 이상으로 부탁드립니다.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10단원 원본 텍스트 작성을 완료하였습니다…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실제 글자 수를 확인해 주시겠어요?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총 13,947자입니다. 기준 13,000자 이상 충족 ✅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🔍 이 대화의 의미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"잘 만들었겠지"</w:t>
      </w:r>
      <w:r>
        <w:rPr>
          <w:rFonts w:ascii="맑은 고딕" w:cs="맑은 고딕" w:eastAsia="맑은 고딕" w:hAnsi="맑은 고딕"/>
          <w:sz w:val="22"/>
          <w:szCs w:val="22"/>
        </w:rPr>
        <w:t xml:space="preserve">가 아니라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숫자로 확인</w:t>
      </w:r>
      <w:r>
        <w:rPr>
          <w:rFonts w:ascii="맑은 고딕" w:cs="맑은 고딕" w:eastAsia="맑은 고딕" w:hAnsi="맑은 고딕"/>
          <w:sz w:val="22"/>
          <w:szCs w:val="22"/>
        </w:rPr>
        <w:t xml:space="preserve">하신 점. 그리고 AI에게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검증 역할까지 부여</w:t>
      </w:r>
      <w:r>
        <w:rPr>
          <w:rFonts w:ascii="맑은 고딕" w:cs="맑은 고딕" w:eastAsia="맑은 고딕" w:hAnsi="맑은 고딕"/>
          <w:sz w:val="22"/>
          <w:szCs w:val="22"/>
        </w:rPr>
        <w:t xml:space="preserve">하신 점이 핵심입니다.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💬 대화 시연 B  |  외부 증거로 대조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『소피의 세계』 전체를 22챕터로 나누고 테이블로 출력해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22챕터 마스터 테이블을 생성하였습니다. PART 1 고대 그리스부터 PART 6 메타철학까지…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📎 네가 한 분류가 조금 맞지 않네요. 제가 첨부한 철학 교재 목차를 보시고 다시 분류해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첨부하신 목차를 분석하였습니다. 확인 결과 제가 이전에 분류한 부분에 2곳의 오류가 있었습니다. 챕터 8 "중세 기독교"는 실제로 챕터 9이며, 챕터 14 "경험주의"는 실제로 챕터 13이었습니다. 수정된 테이블을 다시 작성하였습니다…</w:t>
      </w:r>
    </w:p>
    <w:p>
      <w:pPr>
        <w:shd w:fill="FFF3E0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💡 반드시 기억하실 점</w:t>
      </w:r>
    </w:p>
    <w:p>
      <w:pPr>
        <w:shd w:fill="FFF3E0" w:val="clear"/>
        <w:spacing w:after="0" w:before="0" w:line="34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"그럴듯하지만 틀린" 내용</w:t>
      </w:r>
      <w:r>
        <w:rPr>
          <w:rFonts w:ascii="맑은 고딕" w:cs="맑은 고딕" w:eastAsia="맑은 고딕" w:hAnsi="맑은 고딕"/>
          <w:sz w:val="22"/>
          <w:szCs w:val="22"/>
        </w:rPr>
        <w:t xml:space="preserve">은 선생님께서 검증하지 않으시면 그대로 최종 결과물에 포함됩니다. AI는 "확신하는 어조로 잘못된 정보"를 제공하기도 합니다.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C  |  5개 문서 중복 분석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"각 생성한 문서에서 중복되는 것이 있는지 체크해 주세요. 그리고 합칠 수 있는 것도 함께 살펴봐 주시기 바랍니다."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결과 </w:t>
      </w:r>
      <w:r>
        <w:rPr>
          <w:rFonts w:ascii="맑은 고딕" w:cs="맑은 고딕" w:eastAsia="맑은 고딕" w:hAnsi="맑은 고딕"/>
          <w:sz w:val="22"/>
          <w:szCs w:val="22"/>
        </w:rPr>
        <w:t xml:space="preserve">— 5개 문서를 4개로 재구성하였고, 모니카 에피소드의 중복을 발견하여 전체 논리적 흐름을 확인할 수 있었습니다.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💼 실제 사례 D  |  AI에게 검증 역할 부여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i/>
          <w:iCs/>
          <w:sz w:val="22"/>
          <w:szCs w:val="22"/>
        </w:rPr>
        <w:t xml:space="preserve">"지금 논의한 프레임워크를 학술 논문으로 교차 검증해 주세요."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AI에게 "만드는" 역할만 맡기시는 것이 아니라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"검증하는" 역할</w:t>
      </w:r>
      <w:r>
        <w:rPr>
          <w:rFonts w:ascii="맑은 고딕" w:cs="맑은 고딕" w:eastAsia="맑은 고딕" w:hAnsi="맑은 고딕"/>
          <w:sz w:val="22"/>
          <w:szCs w:val="22"/>
        </w:rPr>
        <w:t xml:space="preserve">도 부여해 주시는 접근입니다.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C62828"/>
          <w:sz w:val="24"/>
          <w:szCs w:val="24"/>
        </w:rPr>
        <w:t xml:space="preserve">❌ 안티패턴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❌ 나쁜 패턴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AI 결과물을 검토 없이 그대로 사용. "잘 만드셨네요, 다음 작업 해 주세요."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✅ 좋은 패턴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1차 결과 확인 → 정량적 검증 → 외부 증거 대조 → 구체적 수정 지시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AI에게 일어나는 일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AI는 자신의 오류를 스스로 발견하지 못합니다. 특히 "그럴듯하지만 틀린" 내용은 선생님께서 검증하지 않으시면 그대로 최종 결과물에 포함됩니다.</w:t>
            </w:r>
          </w:p>
        </w:tc>
      </w:tr>
    </w:tbl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추가 안티패턴 — "검증 없는 진행"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2000"/>
        <w:gridCol w:w="7360"/>
      </w:tblGrid>
      <w:tr>
        <w:trPr>
          <w:tblHeader/>
        </w:trPr>
        <w:tc>
          <w:tcPr>
            <w:tcW w:type="dxa" w:w="2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7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내용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❌ 나쁜 패턴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10챕터 이상 대규모 프로젝트에서 중간 검증 없이 끝까지 생성</w:t>
            </w:r>
          </w:p>
        </w:tc>
      </w:tr>
      <w:tr>
        <w:tc>
          <w:tcPr>
            <w:tcW w:type="dxa" w:w="2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✅ 좋은 패턴</w:t>
            </w:r>
          </w:p>
        </w:tc>
        <w:tc>
          <w:tcPr>
            <w:tcW w:type="dxa" w:w="7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2~3챕터 생성 → 중간 검증 → 기준 조정 → 다음 배치 진행</w:t>
            </w:r>
          </w:p>
        </w:tc>
      </w:tr>
    </w:tbl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📌 제2부 정리</w:t>
      </w:r>
    </w:p>
    <w:p>
      <w:pPr>
        <w:shd w:fill="E8F5E9" w:val="clear"/>
        <w:spacing w:after="6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6가지 스킬은 모두 하나의 공통 원리를 다른 각도에서 표현한 것입니다.</w:t>
      </w:r>
    </w:p>
    <w:p>
      <w:pPr>
        <w:shd w:fill="E8F5E9" w:val="clear"/>
        <w:spacing w:after="60" w:before="0" w:line="340"/>
      </w:pP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선생님께서 AI에게 얼마나 구체적이고 명확하게 의도를 전달하시는가</w:t>
      </w:r>
      <w:r>
        <w:rPr>
          <w:rFonts w:ascii="맑은 고딕" w:cs="맑은 고딕" w:eastAsia="맑은 고딕" w:hAnsi="맑은 고딕"/>
          <w:sz w:val="22"/>
          <w:szCs w:val="22"/>
        </w:rPr>
        <w:t xml:space="preserve"> — 이것이 전부입니다.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특히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스킬 6(비판적 검증)</w:t>
      </w:r>
      <w:r>
        <w:rPr>
          <w:rFonts w:ascii="맑은 고딕" w:cs="맑은 고딕" w:eastAsia="맑은 고딕" w:hAnsi="맑은 고딕"/>
          <w:sz w:val="22"/>
          <w:szCs w:val="22"/>
        </w:rPr>
        <w:t xml:space="preserve">은 결코 건너뛰지 마시길 부탁드립니다. 화려한 결과물일수록 한번 더 의심하시는 습관이 선생님과 학생을 보호합니다.</w:t>
      </w:r>
    </w:p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제3부 · 사용자 역량 5가지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스킬이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"어떻게 말할 것인가"</w:t>
      </w:r>
      <w:r>
        <w:rPr>
          <w:rFonts w:ascii="맑은 고딕" w:cs="맑은 고딕" w:eastAsia="맑은 고딕" w:hAnsi="맑은 고딕"/>
          <w:sz w:val="22"/>
          <w:szCs w:val="22"/>
        </w:rPr>
        <w:t xml:space="preserve">라면, 역량은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"무엇을, 왜 말할 것인가"</w:t>
      </w:r>
      <w:r>
        <w:rPr>
          <w:rFonts w:ascii="맑은 고딕" w:cs="맑은 고딕" w:eastAsia="맑은 고딕" w:hAnsi="맑은 고딕"/>
          <w:sz w:val="22"/>
          <w:szCs w:val="22"/>
        </w:rPr>
        <w:t xml:space="preserve">를 결정합니다. 이 5가지는 </w:t>
      </w: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AI가 대체할 수 없는 선생님 고유의 능력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🎯 이 부를 읽으시는 요령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각 역량 설명에는 "왜 AI가 대체할 수 없는가"라는 섹션이 반드시 포함되어 있습니다. 이 부분을 특히 주의 깊게 읽어 보시기 바랍니다. 선생님께서 지금 교실에서 매일 하고 계신 전문적 판단이, 바로 AI 시대에 더욱 중요해지는 역량입니다.</w:t>
      </w:r>
    </w:p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역량 1 · 이종 영역 간 구조적 유사성 포착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📖 정의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서로 다른 시대·분야·매체 사이에서 공통 구조를 발견하시는 통찰력입니다. 선생님의 폭넓은 독서와 다양한 경험에서 비롯되는 능력입니다.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💼 실제 사례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헬레니즘 시대의 혼란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↔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현대 Z세대의 불안</w:t>
      </w:r>
      <w:r>
        <w:rPr>
          <w:rFonts w:ascii="맑은 고딕" w:cs="맑은 고딕" w:eastAsia="맑은 고딕" w:hAnsi="맑은 고딕"/>
          <w:sz w:val="22"/>
          <w:szCs w:val="22"/>
        </w:rPr>
        <w:t xml:space="preserve"> (구조적 평행 7가지 도출)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중세 교회의 정보 독점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↔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빅테크 플랫폼의 알고리즘 큐레이션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아우구스티누스의 회심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↔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굿 윌 헌팅, 매트릭스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💬 대화 시연  |  발상은 선생님이 먼저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헬레니즘 시대의 불안과 현대 Z세대의 불안을 비교해서 분석해 주세요. 7가지 구조적 공통점을 찾아서 테이블로 정리해 주시기 바랍니다.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흥미로운 비교입니다. 7가지 공통점을 도출해 드리겠습니다. ① 거대 서사의 붕괴 (폴리스 쇠퇴 ↔ 전통 가치 붕괴) ② 개인주의의 팽창 (코스모폴리타니즘 ↔ SNS 개인 브랜딩) ③ 쾌락과 금욕의 양극화 (에피쿠로스 vs 스토아 ↔ 욕망 자극 vs 디지털 디톡스) ④ 불확실한 미래에 대한 대응 (아타락시아 추구 ↔ '갓생' vs '현생')…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💡 핵심 통찰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AI는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요청하시면</w:t>
      </w:r>
      <w:r>
        <w:rPr>
          <w:rFonts w:ascii="맑은 고딕" w:cs="맑은 고딕" w:eastAsia="맑은 고딕" w:hAnsi="맑은 고딕"/>
          <w:sz w:val="22"/>
          <w:szCs w:val="22"/>
        </w:rPr>
        <w:t xml:space="preserve"> 유사성을 찾아 드립니다. 그러나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"헬레니즘과 Z세대를 연결해 보자"는 발상 자체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AI가 먼저 제안하지 않습니다. 헬레니즘 철학을 아시고, Z세대 학생들을 직접 만나시는 선생님만 이 연결을 떠올릴 수 있습니다.</w:t>
      </w:r>
    </w:p>
    <w:p>
      <w:pPr>
        <w:spacing w:after="100" w:before="200"/>
      </w:pPr>
      <w:r>
        <w:rPr>
          <w:rFonts w:ascii="맑은 고딕" w:cs="맑은 고딕" w:eastAsia="맑은 고딕" w:hAnsi="맑은 고딕"/>
          <w:b/>
          <w:bCs/>
          <w:color w:val="1A1A1A"/>
          <w:sz w:val="22"/>
          <w:szCs w:val="22"/>
        </w:rPr>
        <w:t xml:space="preserve">왜 AI가 대체할 수 없는가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AI는 두 영역의 유사성을 "요청하시면" 찾아 드릴 수 있습니다. 그러나 </w:t>
      </w: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"어떤 두 영역을 연결할 것인가"를 결정하는 것은 인간의 통찰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 이 통찰은 오랜 독서·경험·성찰에서 자라납니다.</w:t>
      </w:r>
    </w:p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역량 2 · 교육적 목적에 기반한 방향 설정 판단력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📖 정의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AI에게 여러 선택지 중 "이 방향으로 가자"를 결정하시는 판단력. "무엇을, 왜"를 결정하는 나침반 역할입니다.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💼 실제 사례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AI가 제시한 3가지 재해석 방향(OS 교체 / 거대 서사 / 플랫폼과 검열) 중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"플랫폼과 검열"</w:t>
      </w:r>
      <w:r>
        <w:rPr>
          <w:rFonts w:ascii="맑은 고딕" w:cs="맑은 고딕" w:eastAsia="맑은 고딕" w:hAnsi="맑은 고딕"/>
          <w:sz w:val="22"/>
          <w:szCs w:val="22"/>
        </w:rPr>
        <w:t xml:space="preserve">을 선택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"신학적 업적이 아니라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회심의 인간적 과정</w:t>
      </w:r>
      <w:r>
        <w:rPr>
          <w:rFonts w:ascii="맑은 고딕" w:cs="맑은 고딕" w:eastAsia="맑은 고딕" w:hAnsi="맑은 고딕"/>
          <w:sz w:val="22"/>
          <w:szCs w:val="22"/>
        </w:rPr>
        <w:t xml:space="preserve">에 초점을 맞추자"는 방향 설정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섹션명 변경: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"교훈으로 받아들일 부분"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→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"곱씹어 생각해보기"</w:t>
      </w:r>
      <w:r>
        <w:rPr>
          <w:rFonts w:ascii="맑은 고딕" w:cs="맑은 고딕" w:eastAsia="맑은 고딕" w:hAnsi="맑은 고딕"/>
          <w:sz w:val="22"/>
          <w:szCs w:val="22"/>
        </w:rPr>
        <w:t xml:space="preserve"> (수동적 수용 → 능동적 성찰)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💬 대화 시연  |  선택의 주체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동굴 비유를 현대적으로 재해석하는 방향을 3가지 제안해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3가지 방향을 제안드립니다. A) OS 교체 — 우리의 인식 체계를 바꾸는 관점, B) 거대 서사 — 이데올로기의 그림자 관점, C) 플랫폼과 검열 — 알고리즘이 보여주는 것만 보는 관점.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C) 플랫폼과 검열로 가겠습니다. 저희 학생들에게 가장 와 닿을 거예요.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올바른 태도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❌ "AI가 제안한 것 중 골라 주세요"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✅ </w:t>
      </w: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"제가 정한 방향으로 AI를 활용"</w:t>
      </w:r>
    </w:p>
    <w:p>
      <w:pPr>
        <w:spacing w:after="100" w:before="200"/>
      </w:pPr>
      <w:r>
        <w:rPr>
          <w:rFonts w:ascii="맑은 고딕" w:cs="맑은 고딕" w:eastAsia="맑은 고딕" w:hAnsi="맑은 고딕"/>
          <w:b/>
          <w:bCs/>
          <w:color w:val="1A1A1A"/>
          <w:sz w:val="22"/>
          <w:szCs w:val="22"/>
        </w:rPr>
        <w:t xml:space="preserve">왜 AI가 대체할 수 없는가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AI는 3가지 방향을 모두 잘 만들 수 있습니다. 그러나 </w:t>
      </w: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"이 학생들에게는 이 방향이 더 의미 있다"는 판단은 학생들을 직접 만나시는 선생님만 하실 수 있습니다.</w:t>
      </w:r>
    </w:p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역량 3 · 학습자 맥락으로의 창의적 적용 능력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📖 정의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추상적 개념을 학생의 구체적 경험과 연결시키는 능력입니다. 단순한 "쉽게 풀어쓰기"가 아니라, 학생의 삶에 의미 있는 방식으로 재구성하는 창의적 작업입니다.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💼 실제 사례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아우구스티누스 회심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→ "나를 사랑하고 아껴 주는 사람들의 손을 놓지 말아야 한다"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플라톤 동굴 비유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→ "나를 조종하는 것은 무엇인가? 나의 시간 도둑은?"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아리스토텔레스 습관론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→ "생각이 너를 바꾸는 것이 아니라, 반복된 행동이 너를 바꾼다"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섹션명 변경</w:t>
      </w:r>
      <w:r>
        <w:rPr>
          <w:rFonts w:ascii="맑은 고딕" w:cs="맑은 고딕" w:eastAsia="맑은 고딕" w:hAnsi="맑은 고딕"/>
          <w:sz w:val="22"/>
          <w:szCs w:val="22"/>
        </w:rPr>
        <w:t xml:space="preserve">: "교훈으로 받아들일 부분" → "곱씹어 생각해 보기" (수동 → 능동)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💬 대화 시연  |  어휘와 맥락은 차원이 다릅니다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❌ AI에게 위임하신 경우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플라톤 동굴 비유를 학생 눈높이로 쉽게 바꿔 주세요.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동굴 비유는 우리가 보는 것이 실재가 아닐 수 있다는 이야기입니다. 쉽게 말하면… (어휘만 낮아졌을 뿐, 내용은 그대로입니다.)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✅ 선생님께서 맥락을 주입하신 경우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동굴 비유를 학생들의 하루로 바꿔서 설명해 주세요. 특히 핵심 질문을 이렇게 바꾸어 주시면 좋겠습니다. "나를 조종하는 것은 무엇인가? 나의 시간 도둑은?"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아침에 눈 떠서 제일 먼저 보는 것은 무엇인가요? 스마트폰 화면의 알람입니다. 학교 가는 길에 계속 나오는 것은 무엇인가요? 쇼츠, 릴스, 팔로우 피드입니다. 질문 — 오늘 당신의 시간을 훔친 것은 무엇인가요? 그것을 당신이 선택한 것인가요, 선택 당한 것인가요? 이것이 바로 동굴 속 그림자입니다…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💡 어휘 vs 맥락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"쉽게 풀어 주세요"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어휘를 낮추는 일이고,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"학생의 삶과 연결해 주세요"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맥락을 바꾸는 일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 이 둘은 차원이 완전히 다릅니다.</w:t>
      </w:r>
    </w:p>
    <w:p>
      <w:pPr>
        <w:spacing w:after="100" w:before="200"/>
      </w:pPr>
      <w:r>
        <w:rPr>
          <w:rFonts w:ascii="맑은 고딕" w:cs="맑은 고딕" w:eastAsia="맑은 고딕" w:hAnsi="맑은 고딕"/>
          <w:b/>
          <w:bCs/>
          <w:color w:val="1A1A1A"/>
          <w:sz w:val="22"/>
          <w:szCs w:val="22"/>
        </w:rPr>
        <w:t xml:space="preserve">왜 AI가 대체할 수 없는가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AI에게 "학생 눈높이로 바꿔 주세요"라고 하시면 어휘 수준만 낮춥니다. "나의 시간 도둑은?"이라는 질문으로 변환하는 일은 </w:t>
      </w: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학생들의 일상(스마트폰, SNS, 급식, 학원, 연애, 진로 고민)을 알고 계신 선생님만</w:t>
      </w:r>
      <w:r>
        <w:rPr>
          <w:rFonts w:ascii="맑은 고딕" w:cs="맑은 고딕" w:eastAsia="맑은 고딕" w:hAnsi="맑은 고딕"/>
          <w:sz w:val="22"/>
          <w:szCs w:val="22"/>
        </w:rPr>
        <w:t xml:space="preserve"> 가능한 작업입니다.</w:t>
      </w:r>
    </w:p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역량 4 · 전체 구조적 일관성 유지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📖 정의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다수의 챕터·파일·형식에 걸친 대규모 프로젝트의 구조적 일관성과 품질 표준을 유지하시는 능력입니다.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💼 실제 사례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22챕터 마스터 테이블 + 4단계 콘텐츠 구성 원칙 수립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5개 문서 중복 분석 후 4개로 합본, 상호 참조 문구 삽입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10단원 사진 강좌 전체의 3단 구조(이론 → 사례 → 실습) 일관 유지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💬 대화 시연  |  프로젝트 중반 점검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지금까지 작성한 5개 문서를 모두 검토해 주세요. ① 중복되는 내용이 있는지 ② 합칠 수 있는 문서가 있는지 ③ 각 문서 간 논리적 흐름이 자연스러운지 ④ 처음에 설정한 3단 구조(이론→사례→실습)가 일관되게 유지되었는지 살펴봐 주시기 바랍니다.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5개 문서를 검토한 결과를 말씀드립니다. 문서 2와 4에서 모니카 에피소드가 중복됩니다. 문서 4로 통합을 권해 드립니다. 문서 3의 구조는 2단 구조(이론→실습)로 빠져 있어 일관성 위반이 발견되었습니다. 문서 1→5의 전체 논리 흐름은 자연스럽습니다.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💡 AI의 한계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AI는 주어진 채팅 내에서는 일관성을 유지합니다. 그러나 여러 세션에 걸친 전체 프로젝트의 구조는 조감하지 못합니다. 전체를 머릿속에 담고 계신 선생님만 이 역할을 하실 수 있습니다.</w:t>
      </w:r>
    </w:p>
    <w:p>
      <w:pPr>
        <w:spacing w:after="100" w:before="200"/>
      </w:pPr>
      <w:r>
        <w:rPr>
          <w:rFonts w:ascii="맑은 고딕" w:cs="맑은 고딕" w:eastAsia="맑은 고딕" w:hAnsi="맑은 고딕"/>
          <w:b/>
          <w:bCs/>
          <w:color w:val="1A1A1A"/>
          <w:sz w:val="22"/>
          <w:szCs w:val="22"/>
        </w:rPr>
        <w:t xml:space="preserve">왜 AI가 대체할 수 없는가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"이 챕터의 이 부분이 저 챕터의 저 부분과 충돌한다"</w:t>
      </w:r>
      <w:r>
        <w:rPr>
          <w:rFonts w:ascii="맑은 고딕" w:cs="맑은 고딕" w:eastAsia="맑은 고딕" w:hAnsi="맑은 고딕"/>
          <w:sz w:val="22"/>
          <w:szCs w:val="22"/>
        </w:rPr>
        <w:t xml:space="preserve">를 감지하는 것은 </w:t>
      </w: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전체를 머릿속에 담고 계신 선생님의 역할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 이 감각은 교직 경력에서 자연스럽게 자라나는 능력입니다.</w:t>
      </w:r>
    </w:p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역량 5 · 교육 철학적 목표의 일관된 관통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📖 정의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"이 교육 전체를 통해 학생에게 어떤 태도를 기르게 할 것인가"라는 교육 철학을 모든 산출물에 일관되게 반영하시는 능력입니다.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💼 실제 사례  |  철학 교육의 관통 비전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b/>
          <w:bCs/>
          <w:i/>
          <w:iCs/>
          <w:color w:val="1A237E"/>
          <w:sz w:val="22"/>
          <w:szCs w:val="22"/>
        </w:rPr>
        <w:t xml:space="preserve">"철학을 암기가 아니라, 자기 삶을 변화시키는 실천적 도구로 경험하게 하자."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 비전이 모든 산출물에 반영되었습니다.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매 챕터에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"현대 사회 적용" 섹션</w:t>
      </w:r>
      <w:r>
        <w:rPr>
          <w:rFonts w:ascii="맑은 고딕" w:cs="맑은 고딕" w:eastAsia="맑은 고딕" w:hAnsi="맑은 고딕"/>
          <w:sz w:val="22"/>
          <w:szCs w:val="22"/>
        </w:rPr>
        <w:t xml:space="preserve"> 필수 포함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모든 자료에서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"AI는 도구, 교사는 설계자"</w:t>
      </w:r>
      <w:r>
        <w:rPr>
          <w:rFonts w:ascii="맑은 고딕" w:cs="맑은 고딕" w:eastAsia="맑은 고딕" w:hAnsi="맑은 고딕"/>
          <w:sz w:val="22"/>
          <w:szCs w:val="22"/>
        </w:rPr>
        <w:t xml:space="preserve"> 메시지 관통</w:t>
      </w:r>
    </w:p>
    <w:p>
      <w:pPr>
        <w:pStyle w:val="ListParagraph"/>
        <w:numPr>
          <w:ilvl w:val="0"/>
          <w:numId w:val="2"/>
        </w:numPr>
        <w:spacing w:after="40" w:before="4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단어 하나의 변경: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"받아들이다"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→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"곱씹다"</w:t>
      </w:r>
      <w:r>
        <w:rPr>
          <w:rFonts w:ascii="맑은 고딕" w:cs="맑은 고딕" w:eastAsia="맑은 고딕" w:hAnsi="맑은 고딕"/>
          <w:sz w:val="22"/>
          <w:szCs w:val="22"/>
        </w:rPr>
        <w:t xml:space="preserve"> (학생들이 능동적으로 생각해 볼 거리)</w:t>
      </w:r>
    </w:p>
    <w:p>
      <w:pPr>
        <w:pStyle w:val="Heading3"/>
        <w:spacing w:after="120" w:before="280"/>
      </w:pP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💬 대화 시연  |  단어 하나가 철학 전체를 담습니다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이 철학 수업 프로젝트의 관통 비전은 이렇습니다. "철학을 암기가 아니라, 자기 삶을 변화시키는 실천적 도구로 경험하게 하자." 이 비전이 22챕터 전체에 일관되게 반영되도록 구조를 설계해 주시기 바랍니다.</w:t>
      </w:r>
    </w:p>
    <w:p>
      <w:pPr>
        <w:pBdr>
          <w:left w:val="single" w:color="1565C0" w:sz="18" w:space="10"/>
        </w:pBdr>
        <w:shd w:fill="E3F2FD" w:val="clear"/>
        <w:spacing w:after="80" w:before="40" w:line="340"/>
        <w:ind w:left="300"/>
      </w:pPr>
      <w:r>
        <w:rPr>
          <w:rFonts w:ascii="맑은 고딕" w:cs="맑은 고딕" w:eastAsia="맑은 고딕" w:hAnsi="맑은 고딕"/>
          <w:b/>
          <w:bCs/>
          <w:color w:val="1565C0"/>
          <w:sz w:val="20"/>
          <w:szCs w:val="20"/>
        </w:rPr>
        <w:t xml:space="preserve">🤖 Claude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반영한 구조를 제안드립니다. 핵심 정리 섹션 이름을 "교훈으로 받아들일 부분"으로 제안드리겠습니다…</w:t>
      </w:r>
    </w:p>
    <w:p>
      <w:pPr>
        <w:pBdr>
          <w:left w:val="single" w:color="E65100" w:sz="18" w:space="10"/>
        </w:pBdr>
        <w:shd w:fill="FFF8E1" w:val="clear"/>
        <w:spacing w:after="40" w:before="80" w:line="340"/>
        <w:ind w:left="300"/>
      </w:pPr>
      <w:r>
        <w:rPr>
          <w:rFonts w:ascii="맑은 고딕" w:cs="맑은 고딕" w:eastAsia="맑은 고딕" w:hAnsi="맑은 고딕"/>
          <w:b/>
          <w:bCs/>
          <w:color w:val="E65100"/>
          <w:sz w:val="20"/>
          <w:szCs w:val="20"/>
        </w:rPr>
        <w:t xml:space="preserve">👩‍🏫 선생님  </w:t>
      </w: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좋습니다. 그런데 "교훈으로 받아들일 부분" 말고, "학생들이 곱씹어 생각해 볼 거리를 촉발하는 콘텐츠로 생성해 주세요 — 곱씹어 생각해 보기"로 바꿔 주시겠어요?</w:t>
      </w:r>
    </w:p>
    <w:p>
      <w:pPr>
        <w:shd w:fill="F3E5F5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✨ 단어 하나의 무게</w:t>
      </w:r>
    </w:p>
    <w:p>
      <w:pPr>
        <w:shd w:fill="F3E5F5" w:val="clear"/>
        <w:spacing w:after="60" w:before="0" w:line="34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"받아들이다"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→ </w:t>
      </w: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"곱씹다"</w:t>
      </w:r>
    </w:p>
    <w:p>
      <w:pPr>
        <w:shd w:fill="F3E5F5" w:val="clear"/>
        <w:spacing w:after="60" w:before="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수동적 수용</w:t>
      </w:r>
      <w:r>
        <w:rPr>
          <w:rFonts w:ascii="맑은 고딕" w:cs="맑은 고딕" w:eastAsia="맑은 고딕" w:hAnsi="맑은 고딕"/>
          <w:sz w:val="22"/>
          <w:szCs w:val="22"/>
        </w:rPr>
        <w:t xml:space="preserve"> →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능동적 성찰</w:t>
      </w:r>
    </w:p>
    <w:p>
      <w:pPr>
        <w:shd w:fill="F3E5F5" w:val="clear"/>
        <w:spacing w:after="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단어 하나의 변경이 교육 철학 전체를 반영합니다.</w:t>
      </w:r>
    </w:p>
    <w:p>
      <w:pPr>
        <w:spacing w:after="100" w:before="200"/>
      </w:pPr>
      <w:r>
        <w:rPr>
          <w:rFonts w:ascii="맑은 고딕" w:cs="맑은 고딕" w:eastAsia="맑은 고딕" w:hAnsi="맑은 고딕"/>
          <w:b/>
          <w:bCs/>
          <w:color w:val="1A1A1A"/>
          <w:sz w:val="22"/>
          <w:szCs w:val="22"/>
        </w:rPr>
        <w:t xml:space="preserve">왜 AI가 대체할 수 없는가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"받아들이다"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권위에서 오는 것을 수용하라는 것이고,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"곱씹다"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자기가 소화하라는 것입니다. 철학 교육의 본질이 이 단어 하나에 담깁니다. </w:t>
      </w: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AI는 이런 변경을 먼저 제안하지 못합니다.</w:t>
      </w:r>
    </w:p>
    <w:p>
      <w:pPr>
        <w:pBdr>
          <w:bottom w:val="single" w:color="CCCCCC" w:sz="6" w:space="1"/>
        </w:pBdr>
        <w:spacing w:after="240" w:before="240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5역량의 통합 — AI가 대체할 수 없는 것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지금까지 살펴본 5가지 역량을 하나의 비유로 정리해 드리겠습니다. 선생님과 AI의 관계를 세 가지 각도에서 바라본 것입니다.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1300"/>
        <w:gridCol w:w="4030"/>
        <w:gridCol w:w="4030"/>
      </w:tblGrid>
      <w:tr>
        <w:trPr>
          <w:tblHeader/>
        </w:trPr>
        <w:tc>
          <w:tcPr>
            <w:tcW w:type="dxa" w:w="13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403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AI</w:t>
            </w:r>
          </w:p>
        </w:tc>
        <w:tc>
          <w:tcPr>
            <w:tcW w:type="dxa" w:w="403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교사</w:t>
            </w:r>
          </w:p>
        </w:tc>
      </w:tr>
      <w:tr>
        <w:tc>
          <w:tcPr>
            <w:tcW w:type="dxa" w:w="13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비유 1</w:t>
            </w:r>
          </w:p>
        </w:tc>
        <w:tc>
          <w:tcPr>
            <w:tcW w:type="dxa" w:w="403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건축가 (설계 능력)</w:t>
            </w:r>
          </w:p>
        </w:tc>
        <w:tc>
          <w:tcPr>
            <w:tcW w:type="dxa" w:w="403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건축주 (어떤 집을 지을지 결정)</w:t>
            </w:r>
          </w:p>
        </w:tc>
      </w:tr>
      <w:tr>
        <w:tc>
          <w:tcPr>
            <w:tcW w:type="dxa" w:w="13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비유 2</w:t>
            </w:r>
          </w:p>
        </w:tc>
        <w:tc>
          <w:tcPr>
            <w:tcW w:type="dxa" w:w="403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조리사 (기술)</w:t>
            </w:r>
          </w:p>
        </w:tc>
        <w:tc>
          <w:tcPr>
            <w:tcW w:type="dxa" w:w="403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셰프 (무엇을 만들지 결정)</w:t>
            </w:r>
          </w:p>
        </w:tc>
      </w:tr>
      <w:tr>
        <w:tc>
          <w:tcPr>
            <w:tcW w:type="dxa" w:w="13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비유 3</w:t>
            </w:r>
          </w:p>
        </w:tc>
        <w:tc>
          <w:tcPr>
            <w:tcW w:type="dxa" w:w="403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우수한 조수</w:t>
            </w:r>
          </w:p>
        </w:tc>
        <w:tc>
          <w:tcPr>
            <w:tcW w:type="dxa" w:w="403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작곡가 (멜로디를 지휘)</w:t>
            </w:r>
          </w:p>
        </w:tc>
      </w:tr>
    </w:tbl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color w:val="1A237E"/>
          <w:sz w:val="24"/>
          <w:szCs w:val="24"/>
        </w:rPr>
        <w:t xml:space="preserve">AI는 </w:t>
      </w:r>
      <w:r>
        <w:rPr>
          <w:rFonts w:ascii="맑은 고딕" w:cs="맑은 고딕" w:eastAsia="맑은 고딕" w:hAnsi="맑은 고딕"/>
          <w:b/>
          <w:bCs/>
          <w:color w:val="1A237E"/>
          <w:sz w:val="24"/>
          <w:szCs w:val="24"/>
        </w:rPr>
        <w:t xml:space="preserve">더 빨리, 더 정교하게</w:t>
      </w:r>
      <w:r>
        <w:rPr>
          <w:rFonts w:ascii="맑은 고딕" w:cs="맑은 고딕" w:eastAsia="맑은 고딕" w:hAnsi="맑은 고딕"/>
          <w:color w:val="1A237E"/>
          <w:sz w:val="24"/>
          <w:szCs w:val="24"/>
        </w:rPr>
        <w:t xml:space="preserve"> 만들어 냅니다.</w:t>
      </w:r>
    </w:p>
    <w:p>
      <w:pPr>
        <w:pBdr>
          <w:left w:val="single" w:color="1A237E" w:sz="18" w:space="10"/>
        </w:pBdr>
        <w:spacing w:after="120" w:before="120" w:line="340"/>
        <w:ind w:left="400"/>
      </w:pPr>
      <w:r>
        <w:rPr>
          <w:rFonts w:ascii="맑은 고딕" w:cs="맑은 고딕" w:eastAsia="맑은 고딕" w:hAnsi="맑은 고딕"/>
          <w:color w:val="1A237E"/>
          <w:sz w:val="24"/>
          <w:szCs w:val="24"/>
        </w:rPr>
        <w:t xml:space="preserve">그러나 </w:t>
      </w:r>
      <w:r>
        <w:rPr>
          <w:rFonts w:ascii="맑은 고딕" w:cs="맑은 고딕" w:eastAsia="맑은 고딕" w:hAnsi="맑은 고딕"/>
          <w:b/>
          <w:bCs/>
          <w:color w:val="E65100"/>
          <w:sz w:val="24"/>
          <w:szCs w:val="24"/>
        </w:rPr>
        <w:t xml:space="preserve">"무엇을, 왜, 누구를 위해"</w:t>
      </w:r>
      <w:r>
        <w:rPr>
          <w:rFonts w:ascii="맑은 고딕" w:cs="맑은 고딕" w:eastAsia="맑은 고딕" w:hAnsi="맑은 고딕"/>
          <w:color w:val="1A237E"/>
          <w:sz w:val="24"/>
          <w:szCs w:val="24"/>
        </w:rPr>
        <w:t xml:space="preserve">는 여전히 </w:t>
      </w:r>
      <w:r>
        <w:rPr>
          <w:rFonts w:ascii="맑은 고딕" w:cs="맑은 고딕" w:eastAsia="맑은 고딕" w:hAnsi="맑은 고딕"/>
          <w:b/>
          <w:bCs/>
          <w:color w:val="6A1B9A"/>
          <w:sz w:val="24"/>
          <w:szCs w:val="24"/>
        </w:rPr>
        <w:t xml:space="preserve">선생님의 영역</w:t>
      </w:r>
      <w:r>
        <w:rPr>
          <w:rFonts w:ascii="맑은 고딕" w:cs="맑은 고딕" w:eastAsia="맑은 고딕" w:hAnsi="맑은 고딕"/>
          <w:color w:val="1A237E"/>
          <w:sz w:val="24"/>
          <w:szCs w:val="24"/>
        </w:rPr>
        <w:t xml:space="preserve">입니다.</w:t>
      </w:r>
    </w:p>
    <w:p>
      <w:pPr>
        <w:shd w:fill="FFF3E0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C62828"/>
          <w:sz w:val="22"/>
          <w:szCs w:val="22"/>
        </w:rPr>
        <w:t xml:space="preserve">⚠️ 반드시 기억하실 말씀</w:t>
      </w:r>
    </w:p>
    <w:p>
      <w:pPr>
        <w:shd w:fill="FFF3E0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이 5가지 역량을 AI에게 위임하시는 순간, 우리는 교사가 아니라 AI의 편집자가 됩니다. 이 점을 깊이 새겨 두시기 바랍니다.</w:t>
      </w:r>
    </w:p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제4부 · 실전 원리 7가지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스킬과 역량을 오늘 교실에서 바로 실천하실 수 있도록 번역한 것이 </w:t>
      </w: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7원리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 체크리스트처럼 활용하실 수 있습니다.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💡 활용 방법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프롬프트를 작성하시기 전에 이 7원리를 한번 훑어보시고, 자신의 프롬프트가 몇 가지 원리를 충족하고 있는지 점검해 보시는 것을 권해 드립니다. 처음에는 7가지 모두를 지키기 어려우실 수 있습니다. 우선 ① 맥락 ② 수치 ④ 피드백, 이 세 가지부터 챙기시면 결과물 품질이 크게 향상되는 것을 체감하실 수 있습니다.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700"/>
        <w:gridCol w:w="2100"/>
        <w:gridCol w:w="2700"/>
        <w:gridCol w:w="3860"/>
      </w:tblGrid>
      <w:tr>
        <w:trPr>
          <w:tblHeader/>
        </w:trPr>
        <w:tc>
          <w:tcPr>
            <w:tcW w:type="dxa" w:w="7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#</w:t>
            </w:r>
          </w:p>
        </w:tc>
        <w:tc>
          <w:tcPr>
            <w:tcW w:type="dxa" w:w="21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원리</w:t>
            </w:r>
          </w:p>
        </w:tc>
        <w:tc>
          <w:tcPr>
            <w:tcW w:type="dxa" w:w="27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한 줄 설명</w:t>
            </w:r>
          </w:p>
        </w:tc>
        <w:tc>
          <w:tcPr>
            <w:tcW w:type="dxa" w:w="38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나쁜 예 → 좋은 예</w:t>
            </w:r>
          </w:p>
        </w:tc>
      </w:tr>
      <w:tr>
        <w:tc>
          <w:tcPr>
            <w:tcW w:type="dxa" w:w="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❶</w:t>
            </w:r>
          </w:p>
        </w:tc>
        <w:tc>
          <w:tcPr>
            <w:tcW w:type="dxa" w:w="21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맥락 먼저, 요청은 나중에</w:t>
            </w:r>
          </w:p>
        </w:tc>
        <w:tc>
          <w:tcPr>
            <w:tcW w:type="dxa" w:w="2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"나는 누구, 상황은 이렇고, 이유는 이것" → 그 후에 요청</w:t>
            </w:r>
          </w:p>
        </w:tc>
        <w:tc>
          <w:tcPr>
            <w:tcW w:type="dxa" w:w="38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"이거 만들어 주세요" → "저는 고등학교 사진반 동아리 교사입니다. 학생들이 스마트폰으로 촬영하는 기본 기법을 배우고 있는데, 10단원 중 5단원 콘텐츠가 필요합니다…"</w:t>
            </w:r>
          </w:p>
        </w:tc>
      </w:tr>
      <w:tr>
        <w:tc>
          <w:tcPr>
            <w:tcW w:type="dxa" w:w="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❷</w:t>
            </w:r>
          </w:p>
        </w:tc>
        <w:tc>
          <w:tcPr>
            <w:tcW w:type="dxa" w:w="21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예시 파일의 힘</w:t>
            </w:r>
          </w:p>
        </w:tc>
        <w:tc>
          <w:tcPr>
            <w:tcW w:type="dxa" w:w="2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완성된 예시 파일 첨부 = 최고의 프롬프트</w:t>
            </w:r>
          </w:p>
        </w:tc>
        <w:tc>
          <w:tcPr>
            <w:tcW w:type="dxa" w:w="38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"이런 식으로 만들어 주세요" → "첨부한 1단원 콘텐츠와 같은 구조로 5단원 만들어 주세요"</w:t>
            </w:r>
          </w:p>
        </w:tc>
      </w:tr>
      <w:tr>
        <w:tc>
          <w:tcPr>
            <w:tcW w:type="dxa" w:w="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❸</w:t>
            </w:r>
          </w:p>
        </w:tc>
        <w:tc>
          <w:tcPr>
            <w:tcW w:type="dxa" w:w="21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비유와 뉘앙스 전달</w:t>
            </w:r>
          </w:p>
        </w:tc>
        <w:tc>
          <w:tcPr>
            <w:tcW w:type="dxa" w:w="2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비유 하나로 톤 전체를 결정</w:t>
            </w:r>
          </w:p>
        </w:tc>
        <w:tc>
          <w:tcPr>
            <w:tcW w:type="dxa" w:w="38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"적절한 톤으로" → "고등학생들의 일상생활 속에서 접해 볼 만한 경험에 바탕을 둔 상황 설정과 비유를 사용해 주세요"</w:t>
            </w:r>
          </w:p>
        </w:tc>
      </w:tr>
      <w:tr>
        <w:tc>
          <w:tcPr>
            <w:tcW w:type="dxa" w:w="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❹</w:t>
            </w:r>
          </w:p>
        </w:tc>
        <w:tc>
          <w:tcPr>
            <w:tcW w:type="dxa" w:w="21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수치와 제약 조건 명시</w:t>
            </w:r>
          </w:p>
        </w:tc>
        <w:tc>
          <w:tcPr>
            <w:tcW w:type="dxa" w:w="2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구체적 숫자로 제약 설정</w:t>
            </w:r>
          </w:p>
        </w:tc>
        <w:tc>
          <w:tcPr>
            <w:tcW w:type="dxa" w:w="38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"좀 더 늘려 주세요" → "한글 기준 13,000자 이상, A4 9쪽, 3단 구조"</w:t>
            </w:r>
          </w:p>
        </w:tc>
      </w:tr>
      <w:tr>
        <w:tc>
          <w:tcPr>
            <w:tcW w:type="dxa" w:w="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❺</w:t>
            </w:r>
          </w:p>
        </w:tc>
        <w:tc>
          <w:tcPr>
            <w:tcW w:type="dxa" w:w="21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구체적 피드백 루프</w:t>
            </w:r>
          </w:p>
        </w:tc>
        <w:tc>
          <w:tcPr>
            <w:tcW w:type="dxa" w:w="2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부족한 점을 정확히 지적</w:t>
            </w:r>
          </w:p>
        </w:tc>
        <w:tc>
          <w:tcPr>
            <w:tcW w:type="dxa" w:w="38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"좀 더 좋게 해 주세요" → "3번 섹션의 예시를 학교생활로 교체해 주세요"</w:t>
            </w:r>
          </w:p>
        </w:tc>
      </w:tr>
      <w:tr>
        <w:tc>
          <w:tcPr>
            <w:tcW w:type="dxa" w:w="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❻</w:t>
            </w:r>
          </w:p>
        </w:tc>
        <w:tc>
          <w:tcPr>
            <w:tcW w:type="dxa" w:w="21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재사용 가능한 지침으로 정리</w:t>
            </w:r>
          </w:p>
        </w:tc>
        <w:tc>
          <w:tcPr>
            <w:tcW w:type="dxa" w:w="2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성공한 프롬프트를 템플릿화</w:t>
            </w:r>
          </w:p>
        </w:tc>
        <w:tc>
          <w:tcPr>
            <w:tcW w:type="dxa" w:w="38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일회성 사용 후 폐기 → 성공 프롬프트를 프로젝트 지침으로 표준화</w:t>
            </w:r>
          </w:p>
        </w:tc>
      </w:tr>
      <w:tr>
        <w:tc>
          <w:tcPr>
            <w:tcW w:type="dxa" w:w="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❼</w:t>
            </w:r>
          </w:p>
        </w:tc>
        <w:tc>
          <w:tcPr>
            <w:tcW w:type="dxa" w:w="21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단계별 접근</w:t>
            </w:r>
          </w:p>
        </w:tc>
        <w:tc>
          <w:tcPr>
            <w:tcW w:type="dxa" w:w="27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큰 그림 → 세부 → 개별 → 보완</w:t>
            </w:r>
          </w:p>
        </w:tc>
        <w:tc>
          <w:tcPr>
            <w:tcW w:type="dxa" w:w="38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한 번에 전부 요청 → 1차 구조 → 2차 챕터별 → 3차 세부 → 4차 보완</w:t>
            </w:r>
          </w:p>
        </w:tc>
      </w:tr>
    </w:tbl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제5부 · 세 계층의 관계 — 두 가지 비유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지금까지 설명드린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역량 5가지 · 스킬 6가지 · 원리 7가지</w:t>
      </w:r>
      <w:r>
        <w:rPr>
          <w:rFonts w:ascii="맑은 고딕" w:cs="맑은 고딕" w:eastAsia="맑은 고딕" w:hAnsi="맑은 고딕"/>
          <w:sz w:val="22"/>
          <w:szCs w:val="22"/>
        </w:rPr>
        <w:t xml:space="preserve">의 관계를 한눈에 이해하실 수 있도록 두 가지 비유로 정리해 드리겠습니다.</w:t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비유 1 · 건축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1500"/>
        <w:gridCol w:w="3500"/>
        <w:gridCol w:w="4360"/>
      </w:tblGrid>
      <w:tr>
        <w:trPr>
          <w:tblHeader/>
        </w:trPr>
        <w:tc>
          <w:tcPr>
            <w:tcW w:type="dxa" w:w="15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35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대응</w:t>
            </w:r>
          </w:p>
        </w:tc>
        <w:tc>
          <w:tcPr>
            <w:tcW w:type="dxa" w:w="4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역할</w:t>
            </w:r>
          </w:p>
        </w:tc>
      </w:tr>
      <w:tr>
        <w:tc>
          <w:tcPr>
            <w:tcW w:type="dxa" w:w="1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역량</w:t>
            </w:r>
          </w:p>
        </w:tc>
        <w:tc>
          <w:tcPr>
            <w:tcW w:type="dxa" w:w="3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건축주의 비전</w:t>
            </w:r>
          </w:p>
        </w:tc>
        <w:tc>
          <w:tcPr>
            <w:tcW w:type="dxa" w:w="4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어떤 집을 지을 것인가</w:t>
            </w:r>
          </w:p>
        </w:tc>
      </w:tr>
      <w:tr>
        <w:tc>
          <w:tcPr>
            <w:tcW w:type="dxa" w:w="1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스킬</w:t>
            </w:r>
          </w:p>
        </w:tc>
        <w:tc>
          <w:tcPr>
            <w:tcW w:type="dxa" w:w="3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건축가의 설계 능력</w:t>
            </w:r>
          </w:p>
        </w:tc>
        <w:tc>
          <w:tcPr>
            <w:tcW w:type="dxa" w:w="4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비전을 도면으로 변환</w:t>
            </w:r>
          </w:p>
        </w:tc>
      </w:tr>
      <w:tr>
        <w:tc>
          <w:tcPr>
            <w:tcW w:type="dxa" w:w="1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7원리</w:t>
            </w:r>
          </w:p>
        </w:tc>
        <w:tc>
          <w:tcPr>
            <w:tcW w:type="dxa" w:w="3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현장 시공 매뉴얼</w:t>
            </w:r>
          </w:p>
        </w:tc>
        <w:tc>
          <w:tcPr>
            <w:tcW w:type="dxa" w:w="4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도면을 실제로 시공하는 절차</w:t>
            </w:r>
          </w:p>
        </w:tc>
      </w:tr>
    </w:tbl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비유 2 · 요리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1500"/>
        <w:gridCol w:w="3500"/>
        <w:gridCol w:w="4360"/>
      </w:tblGrid>
      <w:tr>
        <w:trPr>
          <w:tblHeader/>
        </w:trPr>
        <w:tc>
          <w:tcPr>
            <w:tcW w:type="dxa" w:w="15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구분</w:t>
            </w:r>
          </w:p>
        </w:tc>
        <w:tc>
          <w:tcPr>
            <w:tcW w:type="dxa" w:w="35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대응</w:t>
            </w:r>
          </w:p>
        </w:tc>
        <w:tc>
          <w:tcPr>
            <w:tcW w:type="dxa" w:w="4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역할</w:t>
            </w:r>
          </w:p>
        </w:tc>
      </w:tr>
      <w:tr>
        <w:tc>
          <w:tcPr>
            <w:tcW w:type="dxa" w:w="1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6A1B9A"/>
                <w:sz w:val="22"/>
                <w:szCs w:val="22"/>
              </w:rPr>
              <w:t xml:space="preserve">역량</w:t>
            </w:r>
          </w:p>
        </w:tc>
        <w:tc>
          <w:tcPr>
            <w:tcW w:type="dxa" w:w="3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셰프의 미각과 창의성</w:t>
            </w:r>
          </w:p>
        </w:tc>
        <w:tc>
          <w:tcPr>
            <w:tcW w:type="dxa" w:w="4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어떤 요리를 만들 것인가</w:t>
            </w:r>
          </w:p>
        </w:tc>
      </w:tr>
      <w:tr>
        <w:tc>
          <w:tcPr>
            <w:tcW w:type="dxa" w:w="1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E65100"/>
                <w:sz w:val="22"/>
                <w:szCs w:val="22"/>
              </w:rPr>
              <w:t xml:space="preserve">스킬</w:t>
            </w:r>
          </w:p>
        </w:tc>
        <w:tc>
          <w:tcPr>
            <w:tcW w:type="dxa" w:w="3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조리 기술</w:t>
            </w:r>
          </w:p>
        </w:tc>
        <w:tc>
          <w:tcPr>
            <w:tcW w:type="dxa" w:w="4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재료를 다루는 방법</w:t>
            </w:r>
          </w:p>
        </w:tc>
      </w:tr>
      <w:tr>
        <w:tc>
          <w:tcPr>
            <w:tcW w:type="dxa" w:w="1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2E7D32"/>
                <w:sz w:val="22"/>
                <w:szCs w:val="22"/>
              </w:rPr>
              <w:t xml:space="preserve">7원리</w:t>
            </w:r>
          </w:p>
        </w:tc>
        <w:tc>
          <w:tcPr>
            <w:tcW w:type="dxa" w:w="35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레시피</w:t>
            </w:r>
          </w:p>
        </w:tc>
        <w:tc>
          <w:tcPr>
            <w:tcW w:type="dxa" w:w="4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순서대로 따라하면 되는 절차</w:t>
            </w:r>
          </w:p>
        </w:tc>
      </w:tr>
    </w:tbl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📌 핵심 메시지</w:t>
      </w:r>
    </w:p>
    <w:p>
      <w:pPr>
        <w:shd w:fill="E8F5E9" w:val="clear"/>
        <w:spacing w:after="60" w:before="0" w:line="340"/>
      </w:pP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역량</w:t>
      </w:r>
      <w:r>
        <w:rPr>
          <w:rFonts w:ascii="맑은 고딕" w:cs="맑은 고딕" w:eastAsia="맑은 고딕" w:hAnsi="맑은 고딕"/>
          <w:sz w:val="22"/>
          <w:szCs w:val="22"/>
        </w:rPr>
        <w:t xml:space="preserve">은 선생님의 교직 경력과 전문성에서 나옵니다. AI가 대체할 수 없습니다.</w:t>
      </w:r>
    </w:p>
    <w:p>
      <w:pPr>
        <w:shd w:fill="E8F5E9" w:val="clear"/>
        <w:spacing w:after="60" w:before="0" w:line="340"/>
      </w:pP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스킬</w:t>
      </w:r>
      <w:r>
        <w:rPr>
          <w:rFonts w:ascii="맑은 고딕" w:cs="맑은 고딕" w:eastAsia="맑은 고딕" w:hAnsi="맑은 고딕"/>
          <w:sz w:val="22"/>
          <w:szCs w:val="22"/>
        </w:rPr>
        <w:t xml:space="preserve">은 훈련으로 향상됩니다. 본 가이드와 사례를 통해 학습하실 수 있습니다.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7원리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오늘 당장 적용하실 수 있습니다. 체크리스트처럼 사용해 주세요.</w:t>
      </w:r>
    </w:p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제6부 · Claude 프로젝트 — 프롬프팅 효율 극대화 장치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지금까지 익히신 스킬과 원리를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자동화</w:t>
      </w:r>
      <w:r>
        <w:rPr>
          <w:rFonts w:ascii="맑은 고딕" w:cs="맑은 고딕" w:eastAsia="맑은 고딕" w:hAnsi="맑은 고딕"/>
          <w:sz w:val="22"/>
          <w:szCs w:val="22"/>
        </w:rPr>
        <w:t xml:space="preserve">하여 효율을 극대화하는 도구가 바로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Claude 프로젝트</w:t>
      </w:r>
      <w:r>
        <w:rPr>
          <w:rFonts w:ascii="맑은 고딕" w:cs="맑은 고딕" w:eastAsia="맑은 고딕" w:hAnsi="맑은 고딕"/>
          <w:sz w:val="22"/>
          <w:szCs w:val="22"/>
        </w:rPr>
        <w:t xml:space="preserve"> 기능입니다. 선생님께서 매번 같은 맥락을 반복 설명하지 않으셔도 되도록 돕는 장치입니다.</w:t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6.1 프로젝트는 곧 7원리의 자동화 장치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일반 채팅에서는 매번 맥락을 다시 설명하셔야 합니다. 프로젝트 기능을 사용하시면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"프로젝트 지침"</w:t>
      </w:r>
      <w:r>
        <w:rPr>
          <w:rFonts w:ascii="맑은 고딕" w:cs="맑은 고딕" w:eastAsia="맑은 고딕" w:hAnsi="맑은 고딕"/>
          <w:sz w:val="22"/>
          <w:szCs w:val="22"/>
        </w:rPr>
        <w:t xml:space="preserve">이 모든 채팅에 자동 적용되므로,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한 줄 요청("챕터 4 콘텐츠 2 만들어 주세요")</w:t>
      </w:r>
      <w:r>
        <w:rPr>
          <w:rFonts w:ascii="맑은 고딕" w:cs="맑은 고딕" w:eastAsia="맑은 고딕" w:hAnsi="맑은 고딕"/>
          <w:sz w:val="22"/>
          <w:szCs w:val="22"/>
        </w:rPr>
        <w:t xml:space="preserve">만으로 일관된 품질의 결과물이 나옵니다.</w:t>
      </w:r>
    </w:p>
    <w:tbl>
      <w:tblPr>
        <w:tblW w:type="dxa" w:w="9360"/>
        <w:tblBorders>
          <w:top w:val="single" w:color="CCCCCC" w:sz="4"/>
          <w:left w:val="single" w:color="CCCCCC" w:sz="4"/>
          <w:bottom w:val="single" w:color="CCCCCC" w:sz="4"/>
          <w:right w:val="single" w:color="CCCCCC" w:sz="4"/>
          <w:insideH w:val="single" w:color="CCCCCC" w:sz="4"/>
          <w:insideV w:val="single" w:color="CCCCCC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7원리</w:t>
            </w:r>
          </w:p>
        </w:tc>
        <w:tc>
          <w:tcPr>
            <w:tcW w:type="dxa" w:w="6360"/>
            <w:shd w:fill="D5E8F0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A1A1A"/>
                <w:sz w:val="22"/>
                <w:szCs w:val="22"/>
              </w:rPr>
              <w:t xml:space="preserve">프로젝트에서의 자동화</w:t>
            </w:r>
          </w:p>
        </w:tc>
      </w:tr>
      <w:tr>
        <w:tc>
          <w:tcPr>
            <w:tcW w:type="dxa" w:w="3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원리 ❶ (맥락)</w:t>
            </w:r>
          </w:p>
        </w:tc>
        <w:tc>
          <w:tcPr>
            <w:tcW w:type="dxa" w:w="6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지침에 한 번 적어 두시면 매번 자동 적용</w:t>
            </w:r>
          </w:p>
        </w:tc>
      </w:tr>
      <w:tr>
        <w:tc>
          <w:tcPr>
            <w:tcW w:type="dxa" w:w="3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원리 ❷ (예시)</w:t>
            </w:r>
          </w:p>
        </w:tc>
        <w:tc>
          <w:tcPr>
            <w:tcW w:type="dxa" w:w="6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지식 파일에 예시를 업로드해 두시면 매번 참조</w:t>
            </w:r>
          </w:p>
        </w:tc>
      </w:tr>
      <w:tr>
        <w:tc>
          <w:tcPr>
            <w:tcW w:type="dxa" w:w="3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원리 ❹ (수치)</w:t>
            </w:r>
          </w:p>
        </w:tc>
        <w:tc>
          <w:tcPr>
            <w:tcW w:type="dxa" w:w="6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지침에 분량·형식 기준을 명시해 두시면 매번 준수</w:t>
            </w:r>
          </w:p>
        </w:tc>
      </w:tr>
      <w:tr>
        <w:tc>
          <w:tcPr>
            <w:tcW w:type="dxa" w:w="300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A237E"/>
                <w:sz w:val="22"/>
                <w:szCs w:val="22"/>
              </w:rPr>
              <w:t xml:space="preserve">원리 ❻ (템플릿)</w:t>
            </w:r>
          </w:p>
        </w:tc>
        <w:tc>
          <w:tcPr>
            <w:tcW w:type="dxa" w:w="6360"/>
            <w:shd w:fill="FFFFFF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40" w:before="4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1A1A1A"/>
                <w:sz w:val="22"/>
                <w:szCs w:val="22"/>
              </w:rPr>
              <w:t xml:space="preserve">지침 자체가 재사용 가능한 거대 템플릿</w:t>
            </w:r>
          </w:p>
        </w:tc>
      </w:tr>
    </w:tbl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6.2 프로젝트 지침의 이원화 전략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프로젝트 지침은 두 가지 층위로 나누어 작성하시는 것이 효과적입니다.</w:t>
      </w:r>
    </w:p>
    <w:p>
      <w:pPr>
        <w:shd w:fill="E3F2FD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1565C0"/>
          <w:sz w:val="22"/>
          <w:szCs w:val="22"/>
        </w:rPr>
        <w:t xml:space="preserve">📝 요약 버전 (지침 입력란)</w:t>
      </w:r>
    </w:p>
    <w:p>
      <w:pPr>
        <w:shd w:fill="E3F2FD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약 2,000~3,000자 정도로, 모든 채팅에 자동 적용되는 핵심 규칙을 담습니다.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hd w:fill="E3F2FD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1565C0"/>
          <w:sz w:val="22"/>
          <w:szCs w:val="22"/>
        </w:rPr>
        <w:t xml:space="preserve">📚 상세 버전 (지식 파일)</w:t>
      </w:r>
    </w:p>
    <w:p>
      <w:pPr>
        <w:shd w:fill="E3F2FD" w:val="clear"/>
        <w:spacing w:after="0" w:before="0" w:line="340"/>
      </w:pPr>
      <w:r>
        <w:rPr>
          <w:rFonts w:ascii="맑은 고딕" w:cs="맑은 고딕" w:eastAsia="맑은 고딕" w:hAnsi="맑은 고딕"/>
          <w:color w:val="1A1A1A"/>
          <w:sz w:val="22"/>
          <w:szCs w:val="22"/>
        </w:rPr>
        <w:t xml:space="preserve">제한 없음. 상세한 형식, 예시, 챕터 테이블, 체크리스트 등을 담아 업로드합니다. 필요할 때 Claude가 참조합니다.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 이원화 전략이 효과적인 이유는,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요약 버전으로 "기본 품질 보장"</w:t>
      </w:r>
      <w:r>
        <w:rPr>
          <w:rFonts w:ascii="맑은 고딕" w:cs="맑은 고딕" w:eastAsia="맑은 고딕" w:hAnsi="맑은 고딕"/>
          <w:sz w:val="22"/>
          <w:szCs w:val="22"/>
        </w:rPr>
        <w:t xml:space="preserve">을 하고,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상세 버전으로 "심화 참조"</w:t>
      </w:r>
      <w:r>
        <w:rPr>
          <w:rFonts w:ascii="맑은 고딕" w:cs="맑은 고딕" w:eastAsia="맑은 고딕" w:hAnsi="맑은 고딕"/>
          <w:sz w:val="22"/>
          <w:szCs w:val="22"/>
        </w:rPr>
        <w:t xml:space="preserve">를 제공하기 때문입니다.</w:t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6.3 지침에 반드시 포함하실 8가지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프로젝트 지침을 작성하실 때 다음 8가지 요소를 빠짐없이 포함해 주시기 바랍니다.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프로젝트 개요 </w:t>
      </w:r>
      <w:r>
        <w:rPr>
          <w:rFonts w:ascii="맑은 고딕" w:cs="맑은 고딕" w:eastAsia="맑은 고딕" w:hAnsi="맑은 고딕"/>
          <w:sz w:val="22"/>
          <w:szCs w:val="22"/>
        </w:rPr>
        <w:t xml:space="preserve">(목적, 대상, 환경)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AI의 역할 정의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콘텐츠 구조 </w:t>
      </w:r>
      <w:r>
        <w:rPr>
          <w:rFonts w:ascii="맑은 고딕" w:cs="맑은 고딕" w:eastAsia="맑은 고딕" w:hAnsi="맑은 고딕"/>
          <w:sz w:val="22"/>
          <w:szCs w:val="22"/>
        </w:rPr>
        <w:t xml:space="preserve">(챕터별 구성 요소)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작업별 참조 파일 매핑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품질 기준 </w:t>
      </w:r>
      <w:r>
        <w:rPr>
          <w:rFonts w:ascii="맑은 고딕" w:cs="맑은 고딕" w:eastAsia="맑은 고딕" w:hAnsi="맑은 고딕"/>
          <w:sz w:val="22"/>
          <w:szCs w:val="22"/>
        </w:rPr>
        <w:t xml:space="preserve">(분량, 언어, 예문 소재, 저작권, 금지사항)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요청별 응답 방식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파일 명명 규칙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챕터 목록</w:t>
      </w:r>
    </w:p>
    <w:p>
      <w:pPr>
        <w:pStyle w:val="Heading2"/>
        <w:spacing w:after="160" w:before="360"/>
      </w:pPr>
      <w:r>
        <w:rPr>
          <w:rFonts w:ascii="맑은 고딕" w:cs="맑은 고딕" w:eastAsia="맑은 고딕" w:hAnsi="맑은 고딕"/>
          <w:b/>
          <w:bCs/>
          <w:color w:val="1A237E"/>
          <w:sz w:val="28"/>
          <w:szCs w:val="28"/>
        </w:rPr>
        <w:t xml:space="preserve">6.4 실제 적용 — 사진 강좌 프로젝트 예시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아래 7개 파일이 실제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"사진 강좌 콘텐츠 생성 프로젝트"</w:t>
      </w:r>
      <w:r>
        <w:rPr>
          <w:rFonts w:ascii="맑은 고딕" w:cs="맑은 고딕" w:eastAsia="맑은 고딕" w:hAnsi="맑은 고딕"/>
          <w:sz w:val="22"/>
          <w:szCs w:val="22"/>
        </w:rPr>
        <w:t xml:space="preserve">에 업로드된 지식 파일입니다.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프로젝트 지침 상세본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시범 콘텐츠 1단원 </w:t>
      </w:r>
      <w:r>
        <w:rPr>
          <w:rFonts w:ascii="맑은 고딕" w:cs="맑은 고딕" w:eastAsia="맑은 고딕" w:hAnsi="맑은 고딕"/>
          <w:sz w:val="22"/>
          <w:szCs w:val="22"/>
        </w:rPr>
        <w:t xml:space="preserve">(형식 참고용)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10단원 개요 </w:t>
      </w:r>
      <w:r>
        <w:rPr>
          <w:rFonts w:ascii="맑은 고딕" w:cs="맑은 고딕" w:eastAsia="맑은 고딕" w:hAnsi="맑은 고딕"/>
          <w:sz w:val="22"/>
          <w:szCs w:val="22"/>
        </w:rPr>
        <w:t xml:space="preserve">(소스 — 구글 NotebookLM 딥리서치 결과물)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사진 이론서 ① </w:t>
      </w:r>
      <w:r>
        <w:rPr>
          <w:rFonts w:ascii="맑은 고딕" w:cs="맑은 고딕" w:eastAsia="맑은 고딕" w:hAnsi="맑은 고딕"/>
          <w:sz w:val="22"/>
          <w:szCs w:val="22"/>
        </w:rPr>
        <w:t xml:space="preserve">(Digital SLR Camera) 요약본으로 업로드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사진 이론서 ② </w:t>
      </w:r>
      <w:r>
        <w:rPr>
          <w:rFonts w:ascii="맑은 고딕" w:cs="맑은 고딕" w:eastAsia="맑은 고딕" w:hAnsi="맑은 고딕"/>
          <w:sz w:val="22"/>
          <w:szCs w:val="22"/>
        </w:rPr>
        <w:t xml:space="preserve">(Secrets of great photography) 요약본으로 업로드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NotebookLM 연계 가이드</w:t>
      </w:r>
    </w:p>
    <w:p>
      <w:pPr>
        <w:pStyle w:val="ListParagraph"/>
        <w:numPr>
          <w:ilvl w:val="0"/>
          <w:numId w:val="3"/>
        </w:numPr>
        <w:spacing w:after="40" w:before="40" w:line="34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6가지 출력 유형 상세 지침</w:t>
      </w:r>
    </w:p>
    <w:p>
      <w:pPr>
        <w:shd w:fill="E8F5E9" w:val="clear"/>
        <w:spacing w:after="80" w:before="0"/>
      </w:pP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⚡ 이 구조의 위력</w:t>
      </w:r>
    </w:p>
    <w:p>
      <w:pPr>
        <w:shd w:fill="E8F5E9" w:val="clear"/>
        <w:spacing w:after="0" w:before="0" w:line="34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 구조 덕분에 이후에는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"N단원의 원본 텍스트 콘텐츠를 작성해 주세요"</w:t>
      </w:r>
      <w:r>
        <w:rPr>
          <w:rFonts w:ascii="맑은 고딕" w:cs="맑은 고딕" w:eastAsia="맑은 고딕" w:hAnsi="맑은 고딕"/>
          <w:sz w:val="22"/>
          <w:szCs w:val="22"/>
        </w:rPr>
        <w:t xml:space="preserve"> 한 줄로 약 13,900자 분량의 일관된 콘텐츠가 생성됩니다.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구체적인 프로젝트 설계·이식·운영 방법은 제2부 연수 자료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〈AI 협업으로 교육용 콘텐츠 만들기 2 — 사진강좌 만들기 과정 예시〉</w:t>
      </w:r>
      <w:r>
        <w:rPr>
          <w:rFonts w:ascii="맑은 고딕" w:cs="맑은 고딕" w:eastAsia="맑은 고딕" w:hAnsi="맑은 고딕"/>
          <w:sz w:val="22"/>
          <w:szCs w:val="22"/>
        </w:rPr>
        <w:t xml:space="preserve">에서 단계별로 상세히 안내드립니다.</w:t>
      </w:r>
    </w:p>
    <w:p>
      <w:r>
        <w:br w:type="page"/>
      </w:r>
    </w:p>
    <w:p>
      <w:pPr>
        <w:pStyle w:val="Heading1"/>
        <w:spacing w:after="240" w:before="480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제7부 · 맺음말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본 자료에서 만약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단 한 문장만 기억하셔야 한다면</w:t>
      </w:r>
      <w:r>
        <w:rPr>
          <w:rFonts w:ascii="맑은 고딕" w:cs="맑은 고딕" w:eastAsia="맑은 고딕" w:hAnsi="맑은 고딕"/>
          <w:sz w:val="22"/>
          <w:szCs w:val="22"/>
        </w:rPr>
        <w:t xml:space="preserve"> 이것입니다.</w:t>
      </w:r>
    </w:p>
    <w:p>
      <w:pPr>
        <w:spacing w:after="240" w:before="480"/>
        <w:jc w:val="center"/>
      </w:pPr>
      <w:r>
        <w:rPr>
          <w:rFonts w:ascii="맑은 고딕" w:cs="맑은 고딕" w:eastAsia="맑은 고딕" w:hAnsi="맑은 고딕"/>
          <w:b/>
          <w:bCs/>
          <w:color w:val="1A237E"/>
          <w:sz w:val="40"/>
          <w:szCs w:val="40"/>
        </w:rPr>
        <w:t xml:space="preserve">"AI는 도구, 교사는 설계자입니다."</w:t>
      </w:r>
    </w:p>
    <w:p>
      <w:pPr>
        <w:spacing w:after="480" w:before="0"/>
        <w:jc w:val="center"/>
      </w:pPr>
      <w:r>
        <w:rPr>
          <w:rFonts w:ascii="맑은 고딕" w:cs="맑은 고딕" w:eastAsia="맑은 고딕" w:hAnsi="맑은 고딕"/>
          <w:color w:val="E65100"/>
          <w:sz w:val="22"/>
          <w:szCs w:val="22"/>
        </w:rPr>
        <w:t xml:space="preserve">━━━━━━━━━━━━━━━━━━━━━━━━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AI가 아무리 뛰어난 결과물을 만들어 낸다 해도, </w:t>
      </w: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"무엇을, 왜 만들 것인가"의 결정은 선생님의 몫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 학생을 직접 만나시고, 학생의 눈빛을 기억하시고, 교실의 공기를 아시는 분만이 하실 수 있는 결정입니다.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이 가이드의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6가지 스킬</w:t>
      </w:r>
      <w:r>
        <w:rPr>
          <w:rFonts w:ascii="맑은 고딕" w:cs="맑은 고딕" w:eastAsia="맑은 고딕" w:hAnsi="맑은 고딕"/>
          <w:sz w:val="22"/>
          <w:szCs w:val="22"/>
        </w:rPr>
        <w:t xml:space="preserve">은 그 결정을 AI에게 정확히 전달하는 도구이고, </w:t>
      </w:r>
      <w:r>
        <w:rPr>
          <w:rFonts w:ascii="맑은 고딕" w:cs="맑은 고딕" w:eastAsia="맑은 고딕" w:hAnsi="맑은 고딕"/>
          <w:b/>
          <w:bCs/>
          <w:color w:val="6A1B9A"/>
          <w:sz w:val="22"/>
          <w:szCs w:val="22"/>
        </w:rPr>
        <w:t xml:space="preserve">5가지 역량</w:t>
      </w:r>
      <w:r>
        <w:rPr>
          <w:rFonts w:ascii="맑은 고딕" w:cs="맑은 고딕" w:eastAsia="맑은 고딕" w:hAnsi="맑은 고딕"/>
          <w:sz w:val="22"/>
          <w:szCs w:val="22"/>
        </w:rPr>
        <w:t xml:space="preserve">은 그 결정을 내리시는 선생님의 전문성이며, </w:t>
      </w:r>
      <w:r>
        <w:rPr>
          <w:rFonts w:ascii="맑은 고딕" w:cs="맑은 고딕" w:eastAsia="맑은 고딕" w:hAnsi="맑은 고딕"/>
          <w:b/>
          <w:bCs/>
          <w:color w:val="2E7D32"/>
          <w:sz w:val="22"/>
          <w:szCs w:val="22"/>
        </w:rPr>
        <w:t xml:space="preserve">7가지 원리</w:t>
      </w:r>
      <w:r>
        <w:rPr>
          <w:rFonts w:ascii="맑은 고딕" w:cs="맑은 고딕" w:eastAsia="맑은 고딕" w:hAnsi="맑은 고딕"/>
          <w:sz w:val="22"/>
          <w:szCs w:val="22"/>
        </w:rPr>
        <w:t xml:space="preserve">는 오늘 당장 적용하실 수 있는 실천 매뉴얼입니다.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AI 협업은 결코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새로운 능력</w:t>
      </w:r>
      <w:r>
        <w:rPr>
          <w:rFonts w:ascii="맑은 고딕" w:cs="맑은 고딕" w:eastAsia="맑은 고딕" w:hAnsi="맑은 고딕"/>
          <w:sz w:val="22"/>
          <w:szCs w:val="22"/>
        </w:rPr>
        <w:t xml:space="preserve">이 아닙니다. 본 가이드에서 다룬 모든 것 — </w:t>
      </w:r>
      <w:r>
        <w:rPr>
          <w:rFonts w:ascii="맑은 고딕" w:cs="맑은 고딕" w:eastAsia="맑은 고딕" w:hAnsi="맑은 고딕"/>
          <w:b/>
          <w:bCs/>
          <w:color w:val="E65100"/>
          <w:sz w:val="22"/>
          <w:szCs w:val="22"/>
        </w:rPr>
        <w:t xml:space="preserve">맥락 전달, 구체적 지시, 단계적 보강, 품질 검수</w:t>
      </w:r>
      <w:r>
        <w:rPr>
          <w:rFonts w:ascii="맑은 고딕" w:cs="맑은 고딕" w:eastAsia="맑은 고딕" w:hAnsi="맑은 고딕"/>
          <w:sz w:val="22"/>
          <w:szCs w:val="22"/>
        </w:rPr>
        <w:t xml:space="preserve"> — 은 선생님께서 이미 가지고 계신 능력입니다.</w:t>
      </w:r>
    </w:p>
    <w:p>
      <w:pPr>
        <w:spacing w:after="80" w:before="80" w:line="360"/>
      </w:pPr>
      <w:r>
        <w:rPr>
          <w:rFonts w:ascii="맑은 고딕" w:cs="맑은 고딕" w:eastAsia="맑은 고딕" w:hAnsi="맑은 고딕"/>
          <w:sz w:val="22"/>
          <w:szCs w:val="22"/>
        </w:rPr>
        <w:t xml:space="preserve">수업을 설계하시고, 교생에게 지시하시고, 학생 과제를 피드백하시고, 교과서를 선정하시는 과정에서 </w:t>
      </w: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이미 매일 발휘하고 계신 역량</w:t>
      </w:r>
      <w:r>
        <w:rPr>
          <w:rFonts w:ascii="맑은 고딕" w:cs="맑은 고딕" w:eastAsia="맑은 고딕" w:hAnsi="맑은 고딕"/>
          <w:sz w:val="22"/>
          <w:szCs w:val="22"/>
        </w:rPr>
        <w:t xml:space="preserve">입니다. AI 협업은 이 역량을 새로운 도구에 적용하시는 것일 뿐입니다.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hd w:fill="1A237E" w:val="clear"/>
        <w:spacing w:after="240" w:before="480"/>
        <w:jc w:val="center"/>
      </w:pPr>
      <w:r>
        <w:rPr>
          <w:rFonts w:ascii="맑은 고딕" w:cs="맑은 고딕" w:eastAsia="맑은 고딕" w:hAnsi="맑은 고딕"/>
          <w:sz w:val="2"/>
          <w:szCs w:val="2"/>
        </w:rPr>
        <w:t xml:space="preserve"/>
      </w:r>
    </w:p>
    <w:p>
      <w:pPr>
        <w:spacing w:after="120" w:before="600"/>
        <w:jc w:val="center"/>
      </w:pPr>
      <w:r>
        <w:rPr>
          <w:rFonts w:ascii="맑은 고딕" w:cs="맑은 고딕" w:eastAsia="맑은 고딕" w:hAnsi="맑은 고딕"/>
          <w:b/>
          <w:bCs/>
          <w:color w:val="555555"/>
          <w:sz w:val="30"/>
          <w:szCs w:val="30"/>
        </w:rPr>
        <w:t xml:space="preserve">도구는 바뀌어도,</w:t>
      </w:r>
    </w:p>
    <w:p>
      <w:pPr>
        <w:spacing w:after="600" w:before="120"/>
        <w:jc w:val="center"/>
      </w:pPr>
      <w:r>
        <w:rPr>
          <w:rFonts w:ascii="맑은 고딕" w:cs="맑은 고딕" w:eastAsia="맑은 고딕" w:hAnsi="맑은 고딕"/>
          <w:b/>
          <w:bCs/>
          <w:color w:val="1A237E"/>
          <w:sz w:val="36"/>
          <w:szCs w:val="36"/>
        </w:rPr>
        <w:t xml:space="preserve">선생님의 교육철학은 남습니다.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120" w:before="240"/>
        <w:jc w:val="center"/>
      </w:pPr>
      <w:r>
        <w:rPr>
          <w:rFonts w:ascii="맑은 고딕" w:cs="맑은 고딕" w:eastAsia="맑은 고딕" w:hAnsi="맑은 고딕"/>
          <w:color w:val="555555"/>
          <w:sz w:val="24"/>
          <w:szCs w:val="24"/>
        </w:rPr>
        <w:t xml:space="preserve">— 끝 —</w:t>
      </w:r>
    </w:p>
    <w:p>
      <w:pPr>
        <w:spacing w:after="0" w:before="0"/>
      </w:pPr>
      <w:r>
        <w:rPr>
          <w:rFonts w:ascii="맑은 고딕" w:cs="맑은 고딕" w:eastAsia="맑은 고딕" w:hAnsi="맑은 고딕"/>
          <w:sz w:val="12"/>
          <w:szCs w:val="12"/>
        </w:rPr>
        <w:t xml:space="preserve"/>
      </w:r>
    </w:p>
    <w:p>
      <w:pPr>
        <w:spacing w:after="60" w:before="120"/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긴 자료를 끝까지 읽어 주셔서 감사합니다.</w:t>
      </w:r>
    </w:p>
    <w:p>
      <w:pPr>
        <w:spacing w:after="60" w:before="0"/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이어지는 제2부 〈사진강좌 만들기 과정 예시〉에서</w:t>
      </w:r>
    </w:p>
    <w:p>
      <w:pPr>
        <w:spacing w:after="240" w:before="0"/>
        <w:jc w:val="center"/>
      </w:pPr>
      <w:r>
        <w:rPr>
          <w:rFonts w:ascii="맑은 고딕" w:cs="맑은 고딕" w:eastAsia="맑은 고딕" w:hAnsi="맑은 고딕"/>
          <w:color w:val="555555"/>
          <w:sz w:val="20"/>
          <w:szCs w:val="20"/>
        </w:rPr>
        <w:t xml:space="preserve">실제 프로젝트의 전 과정을 단계별로 확인하실 수 있습니다.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0" w:before="120"/>
      <w:jc w:val="center"/>
    </w:pPr>
    <w:r>
      <w:rPr>
        <w:rFonts w:ascii="맑은 고딕" w:cs="맑은 고딕" w:eastAsia="맑은 고딕" w:hAnsi="맑은 고딕"/>
        <w:color w:val="555555"/>
        <w:sz w:val="18"/>
        <w:szCs w:val="18"/>
      </w:rPr>
      <w:t xml:space="preserve">- </w:t>
    </w:r>
    <w:r>
      <w:rPr>
        <w:rFonts w:ascii="맑은 고딕" w:cs="맑은 고딕" w:eastAsia="맑은 고딕" w:hAnsi="맑은 고딕"/>
        <w:color w:val="55555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맑은 고딕" w:cs="맑은 고딕" w:eastAsia="맑은 고딕" w:hAnsi="맑은 고딕"/>
        <w:color w:val="555555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1"/>
      </w:pBdr>
      <w:spacing w:after="0" w:before="0"/>
      <w:jc w:val="right"/>
    </w:pPr>
    <w:r>
      <w:rPr>
        <w:rFonts w:ascii="맑은 고딕" w:cs="맑은 고딕" w:eastAsia="맑은 고딕" w:hAnsi="맑은 고딕"/>
        <w:color w:val="555555"/>
        <w:sz w:val="18"/>
        <w:szCs w:val="18"/>
      </w:rPr>
      <w:t xml:space="preserve">AI 협업으로 교육용 콘텐츠 만들기 · 제1부 이론과 원리 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480"/>
      <w:outlineLvl w:val="0"/>
    </w:pPr>
    <w:rPr>
      <w:rFonts w:ascii="맑은 고딕" w:cs="맑은 고딕" w:eastAsia="맑은 고딕" w:hAnsi="맑은 고딕"/>
      <w:b/>
      <w:bCs/>
      <w:color w:val="1A237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60"/>
      <w:outlineLvl w:val="1"/>
    </w:pPr>
    <w:rPr>
      <w:rFonts w:ascii="맑은 고딕" w:cs="맑은 고딕" w:eastAsia="맑은 고딕" w:hAnsi="맑은 고딕"/>
      <w:b/>
      <w:bCs/>
      <w:color w:val="1A237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80"/>
      <w:outlineLvl w:val="2"/>
    </w:pPr>
    <w:rPr>
      <w:rFonts w:ascii="맑은 고딕" w:cs="맑은 고딕" w:eastAsia="맑은 고딕" w:hAnsi="맑은 고딕"/>
      <w:b/>
      <w:bCs/>
      <w:color w:val="E651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협업으로 교육용 콘텐츠 만들기 (제1부)</dc:title>
  <dc:creator>사회과 교사 연수 자료</dc:creator>
  <dc:description>프롬프트 스킬 6가지, 사용자 역량 5가지, 실전 원리 7가지</dc:description>
  <cp:lastModifiedBy>Un-named</cp:lastModifiedBy>
  <cp:revision>1</cp:revision>
  <dcterms:created xsi:type="dcterms:W3CDTF">2026-04-21T06:59:54.675Z</dcterms:created>
  <dcterms:modified xsi:type="dcterms:W3CDTF">2026-04-21T06:59:54.676Z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